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869AF" w14:textId="77777777" w:rsidR="005B6F25" w:rsidRPr="00F26A6F" w:rsidRDefault="005B6F25" w:rsidP="005B6F25">
      <w:pPr>
        <w:pStyle w:val="Alnt"/>
        <w:rPr>
          <w:rStyle w:val="Gl"/>
          <w:rFonts w:ascii="Times New Roman" w:hAnsi="Times New Roman" w:cs="Times New Roman"/>
          <w:sz w:val="24"/>
          <w:szCs w:val="24"/>
        </w:rPr>
      </w:pPr>
    </w:p>
    <w:p w14:paraId="088B34F8" w14:textId="77777777" w:rsidR="005B6F25" w:rsidRPr="00F26A6F" w:rsidRDefault="005B6F25" w:rsidP="005B6F25">
      <w:pPr>
        <w:rPr>
          <w:rFonts w:ascii="Times New Roman" w:hAnsi="Times New Roman" w:cs="Times New Roman"/>
          <w:sz w:val="24"/>
          <w:szCs w:val="24"/>
        </w:rPr>
      </w:pPr>
    </w:p>
    <w:p w14:paraId="5F7BD221" w14:textId="77777777" w:rsidR="005B6F25" w:rsidRPr="00F26A6F" w:rsidRDefault="005B6F25" w:rsidP="005B6F25">
      <w:pPr>
        <w:rPr>
          <w:rFonts w:ascii="Times New Roman" w:hAnsi="Times New Roman" w:cs="Times New Roman"/>
          <w:sz w:val="24"/>
          <w:szCs w:val="24"/>
        </w:rPr>
      </w:pPr>
    </w:p>
    <w:p w14:paraId="2C391322" w14:textId="77777777" w:rsidR="005B6F25" w:rsidRPr="00F26A6F" w:rsidRDefault="005B6F25" w:rsidP="005B6F25">
      <w:pPr>
        <w:rPr>
          <w:rFonts w:ascii="Times New Roman" w:hAnsi="Times New Roman" w:cs="Times New Roman"/>
          <w:sz w:val="24"/>
          <w:szCs w:val="24"/>
        </w:rPr>
      </w:pPr>
    </w:p>
    <w:p w14:paraId="249FBC58" w14:textId="77777777" w:rsidR="005B6F25" w:rsidRPr="00F26A6F" w:rsidRDefault="005B6F25" w:rsidP="005B6F25">
      <w:pPr>
        <w:rPr>
          <w:rFonts w:ascii="Times New Roman" w:hAnsi="Times New Roman" w:cs="Times New Roman"/>
          <w:sz w:val="24"/>
          <w:szCs w:val="24"/>
        </w:rPr>
      </w:pPr>
    </w:p>
    <w:p w14:paraId="1F095044" w14:textId="77777777" w:rsidR="00F75165" w:rsidRPr="00F26A6F" w:rsidRDefault="00F75165" w:rsidP="005B6F25">
      <w:pPr>
        <w:rPr>
          <w:rFonts w:ascii="Times New Roman" w:hAnsi="Times New Roman" w:cs="Times New Roman"/>
          <w:sz w:val="24"/>
          <w:szCs w:val="24"/>
        </w:rPr>
      </w:pPr>
    </w:p>
    <w:p w14:paraId="43590171" w14:textId="77777777" w:rsidR="00F75165" w:rsidRPr="00F26A6F" w:rsidRDefault="00F75165" w:rsidP="005B6F25">
      <w:pPr>
        <w:rPr>
          <w:rFonts w:ascii="Times New Roman" w:hAnsi="Times New Roman" w:cs="Times New Roman"/>
          <w:sz w:val="24"/>
          <w:szCs w:val="24"/>
        </w:rPr>
      </w:pPr>
    </w:p>
    <w:p w14:paraId="4899237E" w14:textId="5BC90100" w:rsidR="00F75165" w:rsidRPr="00F26A6F" w:rsidRDefault="00F26A6F" w:rsidP="00F26A6F">
      <w:pPr>
        <w:jc w:val="center"/>
        <w:rPr>
          <w:rFonts w:ascii="Times New Roman" w:hAnsi="Times New Roman" w:cs="Times New Roman"/>
          <w:sz w:val="24"/>
          <w:szCs w:val="24"/>
        </w:rPr>
      </w:pPr>
      <w:r w:rsidRPr="00F26A6F">
        <w:rPr>
          <w:rFonts w:ascii="Times New Roman" w:hAnsi="Times New Roman" w:cs="Times New Roman"/>
          <w:noProof/>
          <w:sz w:val="24"/>
          <w:szCs w:val="24"/>
        </w:rPr>
        <w:drawing>
          <wp:inline distT="0" distB="0" distL="0" distR="0" wp14:anchorId="493836B0" wp14:editId="519D48CA">
            <wp:extent cx="1886599" cy="666750"/>
            <wp:effectExtent l="0" t="0" r="0" b="0"/>
            <wp:docPr id="1425591184"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35F371A4" w14:textId="77777777" w:rsidR="005B6F25" w:rsidRPr="00F26A6F" w:rsidRDefault="005B6F25" w:rsidP="005B6F25">
      <w:pPr>
        <w:rPr>
          <w:rFonts w:ascii="Times New Roman" w:hAnsi="Times New Roman" w:cs="Times New Roman"/>
          <w:sz w:val="24"/>
          <w:szCs w:val="24"/>
        </w:rPr>
      </w:pPr>
    </w:p>
    <w:p w14:paraId="575B6463" w14:textId="77777777" w:rsidR="005B6F25" w:rsidRPr="00F26A6F" w:rsidRDefault="005B6F25" w:rsidP="005B6F25">
      <w:pPr>
        <w:rPr>
          <w:rFonts w:ascii="Times New Roman" w:hAnsi="Times New Roman" w:cs="Times New Roman"/>
          <w:b/>
          <w:bCs/>
          <w:sz w:val="24"/>
          <w:szCs w:val="24"/>
        </w:rPr>
      </w:pPr>
    </w:p>
    <w:p w14:paraId="3E000E08" w14:textId="69FAF20D" w:rsidR="00BA44F4" w:rsidRPr="00F26A6F" w:rsidRDefault="00F26A6F" w:rsidP="00F75165">
      <w:pPr>
        <w:pStyle w:val="GlAlnt"/>
        <w:pBdr>
          <w:bottom w:val="single" w:sz="4" w:space="0" w:color="418AB3" w:themeColor="accent1"/>
        </w:pBdr>
        <w:rPr>
          <w:rFonts w:ascii="Times New Roman" w:hAnsi="Times New Roman" w:cs="Times New Roman"/>
          <w:b/>
          <w:bCs/>
          <w:sz w:val="24"/>
          <w:szCs w:val="24"/>
        </w:rPr>
      </w:pPr>
      <w:r w:rsidRPr="00F26A6F">
        <w:rPr>
          <w:rFonts w:ascii="Times New Roman" w:hAnsi="Times New Roman" w:cs="Times New Roman"/>
          <w:b/>
          <w:bCs/>
          <w:sz w:val="24"/>
          <w:szCs w:val="24"/>
        </w:rPr>
        <w:t>PİN TEKNİK CİHAZLAR MÜH. MÜŞ. TİC. LTD. ŞTİ. KİŞİSEL VERİ SAKLAMA VE İMHA POLİTİKASI</w:t>
      </w:r>
    </w:p>
    <w:p w14:paraId="23271C14" w14:textId="77777777" w:rsidR="005B6F25" w:rsidRPr="00F26A6F" w:rsidRDefault="005B6F25" w:rsidP="005B6F25">
      <w:pPr>
        <w:rPr>
          <w:rFonts w:ascii="Times New Roman" w:hAnsi="Times New Roman" w:cs="Times New Roman"/>
          <w:sz w:val="24"/>
          <w:szCs w:val="24"/>
        </w:rPr>
      </w:pPr>
    </w:p>
    <w:p w14:paraId="2E6CF692" w14:textId="77777777" w:rsidR="005B6F25" w:rsidRPr="00F26A6F" w:rsidRDefault="005B6F25" w:rsidP="005B6F25">
      <w:pPr>
        <w:rPr>
          <w:rFonts w:ascii="Times New Roman" w:hAnsi="Times New Roman" w:cs="Times New Roman"/>
          <w:sz w:val="24"/>
          <w:szCs w:val="24"/>
        </w:rPr>
      </w:pPr>
    </w:p>
    <w:p w14:paraId="253C0792" w14:textId="77777777" w:rsidR="005B6F25" w:rsidRPr="00F26A6F" w:rsidRDefault="005B6F25" w:rsidP="005B6F25">
      <w:pPr>
        <w:rPr>
          <w:rFonts w:ascii="Times New Roman" w:hAnsi="Times New Roman" w:cs="Times New Roman"/>
          <w:sz w:val="24"/>
          <w:szCs w:val="24"/>
        </w:rPr>
      </w:pPr>
    </w:p>
    <w:p w14:paraId="0AFB3F4A" w14:textId="77777777" w:rsidR="005B6F25" w:rsidRPr="00F26A6F" w:rsidRDefault="005B6F25" w:rsidP="005B6F25">
      <w:pPr>
        <w:rPr>
          <w:rFonts w:ascii="Times New Roman" w:hAnsi="Times New Roman" w:cs="Times New Roman"/>
          <w:sz w:val="24"/>
          <w:szCs w:val="24"/>
        </w:rPr>
      </w:pPr>
    </w:p>
    <w:p w14:paraId="63B7A5CA" w14:textId="77777777" w:rsidR="005B6F25" w:rsidRPr="00F26A6F" w:rsidRDefault="005B6F25" w:rsidP="005B6F25">
      <w:pPr>
        <w:rPr>
          <w:rFonts w:ascii="Times New Roman" w:hAnsi="Times New Roman" w:cs="Times New Roman"/>
          <w:sz w:val="24"/>
          <w:szCs w:val="24"/>
        </w:rPr>
      </w:pPr>
    </w:p>
    <w:p w14:paraId="17602129" w14:textId="77777777" w:rsidR="005B6F25" w:rsidRPr="00F26A6F" w:rsidRDefault="005B6F25" w:rsidP="005B6F25">
      <w:pPr>
        <w:rPr>
          <w:rFonts w:ascii="Times New Roman" w:hAnsi="Times New Roman" w:cs="Times New Roman"/>
          <w:sz w:val="24"/>
          <w:szCs w:val="24"/>
        </w:rPr>
      </w:pPr>
    </w:p>
    <w:p w14:paraId="5DE4CF26" w14:textId="77777777" w:rsidR="005B6F25" w:rsidRPr="00F26A6F" w:rsidRDefault="005B6F25" w:rsidP="005B6F25">
      <w:pPr>
        <w:rPr>
          <w:rFonts w:ascii="Times New Roman" w:hAnsi="Times New Roman" w:cs="Times New Roman"/>
          <w:sz w:val="24"/>
          <w:szCs w:val="24"/>
        </w:rPr>
      </w:pPr>
    </w:p>
    <w:p w14:paraId="2DEBD9EB" w14:textId="77777777" w:rsidR="005B6F25" w:rsidRPr="00F26A6F" w:rsidRDefault="005B6F25" w:rsidP="005B6F25">
      <w:pPr>
        <w:rPr>
          <w:rFonts w:ascii="Times New Roman" w:hAnsi="Times New Roman" w:cs="Times New Roman"/>
          <w:sz w:val="24"/>
          <w:szCs w:val="24"/>
        </w:rPr>
      </w:pPr>
    </w:p>
    <w:p w14:paraId="4C13E28A" w14:textId="77777777" w:rsidR="005B6F25" w:rsidRPr="00F26A6F" w:rsidRDefault="005B6F25" w:rsidP="005B6F25">
      <w:pPr>
        <w:rPr>
          <w:rFonts w:ascii="Times New Roman" w:hAnsi="Times New Roman" w:cs="Times New Roman"/>
          <w:sz w:val="24"/>
          <w:szCs w:val="24"/>
        </w:rPr>
      </w:pPr>
    </w:p>
    <w:p w14:paraId="31E69DA1" w14:textId="77777777" w:rsidR="005B6F25" w:rsidRPr="00F26A6F" w:rsidRDefault="005B6F25" w:rsidP="005B6F25">
      <w:pPr>
        <w:rPr>
          <w:rFonts w:ascii="Times New Roman" w:hAnsi="Times New Roman" w:cs="Times New Roman"/>
          <w:sz w:val="24"/>
          <w:szCs w:val="24"/>
        </w:rPr>
      </w:pPr>
    </w:p>
    <w:p w14:paraId="7739E6A0" w14:textId="77777777" w:rsidR="005B6F25" w:rsidRPr="00F26A6F" w:rsidRDefault="005B6F25" w:rsidP="005B6F25">
      <w:pPr>
        <w:rPr>
          <w:rFonts w:ascii="Times New Roman" w:hAnsi="Times New Roman" w:cs="Times New Roman"/>
          <w:sz w:val="24"/>
          <w:szCs w:val="24"/>
        </w:rPr>
      </w:pPr>
    </w:p>
    <w:p w14:paraId="035190B9" w14:textId="77777777" w:rsidR="005B6F25" w:rsidRPr="00F26A6F" w:rsidRDefault="005B6F25" w:rsidP="005B6F25">
      <w:pPr>
        <w:tabs>
          <w:tab w:val="left" w:pos="3030"/>
        </w:tabs>
        <w:rPr>
          <w:rFonts w:ascii="Times New Roman" w:hAnsi="Times New Roman" w:cs="Times New Roman"/>
          <w:i/>
          <w:iCs/>
          <w:color w:val="418AB3" w:themeColor="accent1"/>
          <w:sz w:val="24"/>
          <w:szCs w:val="24"/>
        </w:rPr>
      </w:pPr>
      <w:r w:rsidRPr="00F26A6F">
        <w:rPr>
          <w:rFonts w:ascii="Times New Roman" w:hAnsi="Times New Roman" w:cs="Times New Roman"/>
          <w:i/>
          <w:iCs/>
          <w:color w:val="418AB3" w:themeColor="accent1"/>
          <w:sz w:val="24"/>
          <w:szCs w:val="24"/>
        </w:rPr>
        <w:tab/>
      </w:r>
    </w:p>
    <w:p w14:paraId="6B29C1C7" w14:textId="77777777" w:rsidR="005B6F25" w:rsidRPr="00F26A6F" w:rsidRDefault="005B6F25" w:rsidP="005B6F25">
      <w:pPr>
        <w:tabs>
          <w:tab w:val="left" w:pos="3030"/>
        </w:tabs>
        <w:rPr>
          <w:rFonts w:ascii="Times New Roman" w:hAnsi="Times New Roman" w:cs="Times New Roman"/>
          <w:i/>
          <w:iCs/>
          <w:color w:val="418AB3" w:themeColor="accent1"/>
          <w:sz w:val="24"/>
          <w:szCs w:val="24"/>
        </w:rPr>
      </w:pPr>
    </w:p>
    <w:p w14:paraId="3BFBCE74" w14:textId="77777777" w:rsidR="00F75165" w:rsidRPr="00F26A6F" w:rsidRDefault="00F75165" w:rsidP="005B6F25">
      <w:pPr>
        <w:tabs>
          <w:tab w:val="left" w:pos="3030"/>
        </w:tabs>
        <w:rPr>
          <w:rStyle w:val="Vurgu"/>
          <w:rFonts w:ascii="Times New Roman" w:hAnsi="Times New Roman" w:cs="Times New Roman"/>
          <w:sz w:val="24"/>
          <w:szCs w:val="24"/>
        </w:rPr>
      </w:pPr>
    </w:p>
    <w:p w14:paraId="462C1CEB" w14:textId="77777777" w:rsidR="00F75165" w:rsidRPr="00F26A6F" w:rsidRDefault="00F75165" w:rsidP="005B6F25">
      <w:pPr>
        <w:tabs>
          <w:tab w:val="left" w:pos="3030"/>
        </w:tabs>
        <w:rPr>
          <w:rStyle w:val="Vurgu"/>
          <w:rFonts w:ascii="Times New Roman" w:hAnsi="Times New Roman" w:cs="Times New Roman"/>
          <w:sz w:val="24"/>
          <w:szCs w:val="24"/>
        </w:rPr>
      </w:pPr>
    </w:p>
    <w:p w14:paraId="255E48FA" w14:textId="77777777" w:rsidR="00F75165" w:rsidRPr="00F26A6F" w:rsidRDefault="00F75165" w:rsidP="005B6F25">
      <w:pPr>
        <w:tabs>
          <w:tab w:val="left" w:pos="3030"/>
        </w:tabs>
        <w:rPr>
          <w:rStyle w:val="Vurgu"/>
          <w:rFonts w:ascii="Times New Roman" w:hAnsi="Times New Roman" w:cs="Times New Roman"/>
          <w:sz w:val="24"/>
          <w:szCs w:val="24"/>
        </w:rPr>
      </w:pPr>
    </w:p>
    <w:p w14:paraId="2D225DFD" w14:textId="77777777" w:rsidR="006D3995" w:rsidRPr="00F26A6F" w:rsidRDefault="006D3995" w:rsidP="005B6F25">
      <w:pPr>
        <w:tabs>
          <w:tab w:val="left" w:pos="3030"/>
        </w:tabs>
        <w:rPr>
          <w:rStyle w:val="Vurgu"/>
          <w:rFonts w:ascii="Times New Roman" w:hAnsi="Times New Roman" w:cs="Times New Roman"/>
          <w:sz w:val="24"/>
          <w:szCs w:val="24"/>
        </w:rPr>
      </w:pPr>
    </w:p>
    <w:p w14:paraId="1A7C6B1C" w14:textId="77777777" w:rsidR="00F75165" w:rsidRPr="00F26A6F" w:rsidRDefault="00F75165" w:rsidP="00F75165">
      <w:pPr>
        <w:pStyle w:val="Balk1"/>
        <w:rPr>
          <w:rStyle w:val="KitapBal"/>
          <w:rFonts w:ascii="Times New Roman" w:hAnsi="Times New Roman" w:cs="Times New Roman"/>
          <w:sz w:val="24"/>
          <w:szCs w:val="24"/>
        </w:rPr>
      </w:pPr>
      <w:r w:rsidRPr="00F26A6F">
        <w:rPr>
          <w:rStyle w:val="KitapBal"/>
          <w:rFonts w:ascii="Times New Roman" w:hAnsi="Times New Roman" w:cs="Times New Roman"/>
          <w:sz w:val="24"/>
          <w:szCs w:val="24"/>
        </w:rPr>
        <w:lastRenderedPageBreak/>
        <w:t xml:space="preserve">1.BÖLÜM </w:t>
      </w:r>
    </w:p>
    <w:p w14:paraId="3225CD7E" w14:textId="77777777" w:rsidR="005C48F1" w:rsidRPr="00F26A6F" w:rsidRDefault="005C48F1" w:rsidP="005C48F1">
      <w:pPr>
        <w:rPr>
          <w:rFonts w:ascii="Times New Roman" w:hAnsi="Times New Roman" w:cs="Times New Roman"/>
          <w:sz w:val="24"/>
          <w:szCs w:val="24"/>
        </w:rPr>
      </w:pPr>
    </w:p>
    <w:p w14:paraId="6F4916B7" w14:textId="77777777" w:rsidR="00DE22AD" w:rsidRPr="00F26A6F" w:rsidRDefault="00F75165" w:rsidP="00DE22AD">
      <w:pPr>
        <w:pStyle w:val="Balk2"/>
        <w:jc w:val="both"/>
        <w:rPr>
          <w:rFonts w:ascii="Times New Roman" w:hAnsi="Times New Roman" w:cs="Times New Roman"/>
          <w:b/>
          <w:bCs/>
          <w:color w:val="BC2E2E"/>
          <w:sz w:val="24"/>
          <w:szCs w:val="24"/>
        </w:rPr>
      </w:pPr>
      <w:r w:rsidRPr="00F26A6F">
        <w:rPr>
          <w:rFonts w:ascii="Times New Roman" w:hAnsi="Times New Roman" w:cs="Times New Roman"/>
          <w:b/>
          <w:bCs/>
          <w:color w:val="BC2E2E"/>
          <w:sz w:val="24"/>
          <w:szCs w:val="24"/>
        </w:rPr>
        <w:t>1.1 GİRİŞ</w:t>
      </w:r>
    </w:p>
    <w:p w14:paraId="61F9504E" w14:textId="3A2707F3" w:rsidR="00F75165" w:rsidRPr="00F26A6F" w:rsidRDefault="00F75165" w:rsidP="00F26A6F">
      <w:pPr>
        <w:spacing w:line="240" w:lineRule="auto"/>
        <w:jc w:val="both"/>
        <w:rPr>
          <w:rFonts w:ascii="Times New Roman" w:eastAsia="Verdana" w:hAnsi="Times New Roman" w:cs="Times New Roman"/>
          <w:sz w:val="24"/>
          <w:szCs w:val="24"/>
        </w:rPr>
      </w:pPr>
      <w:r w:rsidRPr="00F26A6F">
        <w:rPr>
          <w:rFonts w:ascii="Times New Roman" w:hAnsi="Times New Roman" w:cs="Times New Roman"/>
          <w:sz w:val="24"/>
          <w:szCs w:val="24"/>
        </w:rPr>
        <w:t xml:space="preserve"> Kişisel verilerin korunması,</w:t>
      </w:r>
      <w:r w:rsidR="00F26A6F" w:rsidRPr="00F26A6F">
        <w:rPr>
          <w:rFonts w:ascii="Times New Roman" w:eastAsia="Verdana" w:hAnsi="Times New Roman" w:cs="Times New Roman"/>
          <w:sz w:val="24"/>
          <w:szCs w:val="24"/>
        </w:rPr>
        <w:t xml:space="preserve"> </w:t>
      </w:r>
      <w:r w:rsidR="00F26A6F" w:rsidRPr="00F26A6F">
        <w:rPr>
          <w:rFonts w:ascii="Times New Roman" w:eastAsia="Verdana" w:hAnsi="Times New Roman" w:cs="Times New Roman"/>
          <w:sz w:val="24"/>
          <w:szCs w:val="24"/>
        </w:rPr>
        <w:t xml:space="preserve">Pin Teknik Cihazlar Müh. </w:t>
      </w:r>
      <w:proofErr w:type="spellStart"/>
      <w:r w:rsidR="00F26A6F" w:rsidRPr="00F26A6F">
        <w:rPr>
          <w:rFonts w:ascii="Times New Roman" w:eastAsia="Verdana" w:hAnsi="Times New Roman" w:cs="Times New Roman"/>
          <w:sz w:val="24"/>
          <w:szCs w:val="24"/>
        </w:rPr>
        <w:t>Müş</w:t>
      </w:r>
      <w:proofErr w:type="spellEnd"/>
      <w:r w:rsidR="00F26A6F" w:rsidRPr="00F26A6F">
        <w:rPr>
          <w:rFonts w:ascii="Times New Roman" w:eastAsia="Verdana" w:hAnsi="Times New Roman" w:cs="Times New Roman"/>
          <w:sz w:val="24"/>
          <w:szCs w:val="24"/>
        </w:rPr>
        <w:t>. Tic. Ltd. Şti.</w:t>
      </w:r>
      <w:r w:rsidR="00C245A4" w:rsidRPr="00F26A6F">
        <w:rPr>
          <w:rFonts w:ascii="Times New Roman" w:hAnsi="Times New Roman" w:cs="Times New Roman"/>
          <w:sz w:val="24"/>
          <w:szCs w:val="24"/>
        </w:rPr>
        <w:t xml:space="preserve">’ </w:t>
      </w:r>
      <w:proofErr w:type="spellStart"/>
      <w:r w:rsidRPr="00F26A6F">
        <w:rPr>
          <w:rFonts w:ascii="Times New Roman" w:hAnsi="Times New Roman" w:cs="Times New Roman"/>
          <w:sz w:val="24"/>
          <w:szCs w:val="24"/>
        </w:rPr>
        <w:t>nin</w:t>
      </w:r>
      <w:proofErr w:type="spellEnd"/>
      <w:r w:rsidRPr="00F26A6F">
        <w:rPr>
          <w:rFonts w:ascii="Times New Roman" w:hAnsi="Times New Roman" w:cs="Times New Roman"/>
          <w:sz w:val="24"/>
          <w:szCs w:val="24"/>
        </w:rPr>
        <w:t xml:space="preserve"> </w:t>
      </w:r>
      <w:proofErr w:type="gramStart"/>
      <w:r w:rsidRPr="00F26A6F">
        <w:rPr>
          <w:rFonts w:ascii="Times New Roman" w:hAnsi="Times New Roman" w:cs="Times New Roman"/>
          <w:sz w:val="24"/>
          <w:szCs w:val="24"/>
        </w:rPr>
        <w:t>( “</w:t>
      </w:r>
      <w:proofErr w:type="gramEnd"/>
      <w:r w:rsidR="00C245A4" w:rsidRPr="00F26A6F">
        <w:rPr>
          <w:rFonts w:ascii="Times New Roman" w:hAnsi="Times New Roman" w:cs="Times New Roman"/>
          <w:sz w:val="24"/>
          <w:szCs w:val="24"/>
        </w:rPr>
        <w:t xml:space="preserve">Şirket </w:t>
      </w:r>
      <w:r w:rsidRPr="00F26A6F">
        <w:rPr>
          <w:rFonts w:ascii="Times New Roman" w:hAnsi="Times New Roman" w:cs="Times New Roman"/>
          <w:sz w:val="24"/>
          <w:szCs w:val="24"/>
        </w:rPr>
        <w:t xml:space="preserve">”) en önemli öncelikleri arasında olup, bu hususta yürürlükte bulunan tüm mevzuata uygun davranmak için azami gayret gösterilmektedir. İşbu Kişisel Veri </w:t>
      </w:r>
      <w:r w:rsidR="006D3995" w:rsidRPr="00F26A6F">
        <w:rPr>
          <w:rFonts w:ascii="Times New Roman" w:hAnsi="Times New Roman" w:cs="Times New Roman"/>
          <w:sz w:val="24"/>
          <w:szCs w:val="24"/>
        </w:rPr>
        <w:t>Saklama ve İmha</w:t>
      </w:r>
      <w:r w:rsidRPr="00F26A6F">
        <w:rPr>
          <w:rFonts w:ascii="Times New Roman" w:hAnsi="Times New Roman" w:cs="Times New Roman"/>
          <w:sz w:val="24"/>
          <w:szCs w:val="24"/>
        </w:rPr>
        <w:t xml:space="preserve"> Politikası (“Politika”) </w:t>
      </w:r>
      <w:r w:rsidR="008E4A95" w:rsidRPr="00F26A6F">
        <w:rPr>
          <w:rFonts w:ascii="Times New Roman" w:hAnsi="Times New Roman" w:cs="Times New Roman"/>
          <w:sz w:val="24"/>
          <w:szCs w:val="24"/>
        </w:rPr>
        <w:t>ile</w:t>
      </w:r>
      <w:r w:rsidRPr="00F26A6F">
        <w:rPr>
          <w:rFonts w:ascii="Times New Roman" w:hAnsi="Times New Roman" w:cs="Times New Roman"/>
          <w:sz w:val="24"/>
          <w:szCs w:val="24"/>
        </w:rPr>
        <w:t xml:space="preserve"> </w:t>
      </w:r>
      <w:proofErr w:type="gramStart"/>
      <w:r w:rsidR="00C245A4" w:rsidRPr="00F26A6F">
        <w:rPr>
          <w:rFonts w:ascii="Times New Roman" w:hAnsi="Times New Roman" w:cs="Times New Roman"/>
          <w:sz w:val="24"/>
          <w:szCs w:val="24"/>
        </w:rPr>
        <w:t xml:space="preserve">Şirketimizce </w:t>
      </w:r>
      <w:r w:rsidR="006D3995" w:rsidRPr="00F26A6F">
        <w:rPr>
          <w:rFonts w:ascii="Times New Roman" w:hAnsi="Times New Roman" w:cs="Times New Roman"/>
          <w:sz w:val="24"/>
          <w:szCs w:val="24"/>
        </w:rPr>
        <w:t xml:space="preserve"> işlenen</w:t>
      </w:r>
      <w:proofErr w:type="gramEnd"/>
      <w:r w:rsidR="006D3995" w:rsidRPr="00F26A6F">
        <w:rPr>
          <w:rFonts w:ascii="Times New Roman" w:hAnsi="Times New Roman" w:cs="Times New Roman"/>
          <w:sz w:val="24"/>
          <w:szCs w:val="24"/>
        </w:rPr>
        <w:t xml:space="preserve"> kişisel verilerin teknik ve idari açıdan korunması, kişisel verilerin işlenme şartlarının ortadan kalkması halinde </w:t>
      </w:r>
      <w:r w:rsidRPr="00F26A6F">
        <w:rPr>
          <w:rFonts w:ascii="Times New Roman" w:hAnsi="Times New Roman" w:cs="Times New Roman"/>
          <w:sz w:val="24"/>
          <w:szCs w:val="24"/>
        </w:rPr>
        <w:t>Kişisel Verilerin Korunması Kanunu (“Kanun”)</w:t>
      </w:r>
      <w:r w:rsidR="006D3995" w:rsidRPr="00F26A6F">
        <w:rPr>
          <w:rFonts w:ascii="Times New Roman" w:hAnsi="Times New Roman" w:cs="Times New Roman"/>
          <w:sz w:val="24"/>
          <w:szCs w:val="24"/>
        </w:rPr>
        <w:t xml:space="preserve"> ile ilgili diğer yasal düzenlemelerde</w:t>
      </w:r>
      <w:r w:rsidRPr="00F26A6F">
        <w:rPr>
          <w:rFonts w:ascii="Times New Roman" w:hAnsi="Times New Roman" w:cs="Times New Roman"/>
          <w:sz w:val="24"/>
          <w:szCs w:val="24"/>
        </w:rPr>
        <w:t xml:space="preserve"> yer alan </w:t>
      </w:r>
      <w:r w:rsidR="006D3995" w:rsidRPr="00F26A6F">
        <w:rPr>
          <w:rFonts w:ascii="Times New Roman" w:hAnsi="Times New Roman" w:cs="Times New Roman"/>
          <w:sz w:val="24"/>
          <w:szCs w:val="24"/>
        </w:rPr>
        <w:t>hükümlere</w:t>
      </w:r>
      <w:r w:rsidRPr="00F26A6F">
        <w:rPr>
          <w:rFonts w:ascii="Times New Roman" w:hAnsi="Times New Roman" w:cs="Times New Roman"/>
          <w:sz w:val="24"/>
          <w:szCs w:val="24"/>
        </w:rPr>
        <w:t xml:space="preserve"> </w:t>
      </w:r>
      <w:r w:rsidR="006D3995" w:rsidRPr="00F26A6F">
        <w:rPr>
          <w:rFonts w:ascii="Times New Roman" w:hAnsi="Times New Roman" w:cs="Times New Roman"/>
          <w:sz w:val="24"/>
          <w:szCs w:val="24"/>
        </w:rPr>
        <w:t>uygun olarak imhası sağlanma</w:t>
      </w:r>
      <w:r w:rsidR="00410009" w:rsidRPr="00F26A6F">
        <w:rPr>
          <w:rFonts w:ascii="Times New Roman" w:hAnsi="Times New Roman" w:cs="Times New Roman"/>
          <w:sz w:val="24"/>
          <w:szCs w:val="24"/>
        </w:rPr>
        <w:t xml:space="preserve">ktadır. </w:t>
      </w:r>
    </w:p>
    <w:p w14:paraId="348ABAD8" w14:textId="77777777" w:rsidR="00F75165" w:rsidRPr="00F26A6F" w:rsidRDefault="00F75165" w:rsidP="005426C9">
      <w:pPr>
        <w:pStyle w:val="Balk2"/>
        <w:rPr>
          <w:rFonts w:ascii="Times New Roman" w:hAnsi="Times New Roman" w:cs="Times New Roman"/>
          <w:sz w:val="24"/>
          <w:szCs w:val="24"/>
        </w:rPr>
      </w:pPr>
    </w:p>
    <w:p w14:paraId="492EC9A2" w14:textId="77777777" w:rsidR="005B6F25" w:rsidRPr="00F26A6F" w:rsidRDefault="005B6F25" w:rsidP="005426C9">
      <w:pPr>
        <w:pStyle w:val="Balk2"/>
        <w:rPr>
          <w:rFonts w:ascii="Times New Roman" w:hAnsi="Times New Roman" w:cs="Times New Roman"/>
          <w:b/>
          <w:bCs/>
          <w:color w:val="BC2E2E"/>
          <w:sz w:val="24"/>
          <w:szCs w:val="24"/>
        </w:rPr>
      </w:pPr>
      <w:r w:rsidRPr="00F26A6F">
        <w:rPr>
          <w:rFonts w:ascii="Times New Roman" w:hAnsi="Times New Roman" w:cs="Times New Roman"/>
          <w:b/>
          <w:bCs/>
          <w:color w:val="BC2E2E"/>
          <w:sz w:val="24"/>
          <w:szCs w:val="24"/>
        </w:rPr>
        <w:t>1</w:t>
      </w:r>
      <w:r w:rsidR="00F75165" w:rsidRPr="00F26A6F">
        <w:rPr>
          <w:rFonts w:ascii="Times New Roman" w:hAnsi="Times New Roman" w:cs="Times New Roman"/>
          <w:b/>
          <w:bCs/>
          <w:color w:val="BC2E2E"/>
          <w:sz w:val="24"/>
          <w:szCs w:val="24"/>
        </w:rPr>
        <w:t>.2</w:t>
      </w:r>
      <w:r w:rsidRPr="00F26A6F">
        <w:rPr>
          <w:rFonts w:ascii="Times New Roman" w:hAnsi="Times New Roman" w:cs="Times New Roman"/>
          <w:b/>
          <w:bCs/>
          <w:color w:val="BC2E2E"/>
          <w:sz w:val="24"/>
          <w:szCs w:val="24"/>
        </w:rPr>
        <w:t xml:space="preserve">.AMAÇ </w:t>
      </w:r>
    </w:p>
    <w:p w14:paraId="22FA2B89" w14:textId="53098A17" w:rsidR="00410009" w:rsidRPr="00F26A6F" w:rsidRDefault="00410009" w:rsidP="00F94445">
      <w:pPr>
        <w:jc w:val="both"/>
        <w:rPr>
          <w:rFonts w:ascii="Times New Roman" w:hAnsi="Times New Roman" w:cs="Times New Roman"/>
          <w:sz w:val="24"/>
          <w:szCs w:val="24"/>
        </w:rPr>
      </w:pPr>
      <w:r w:rsidRPr="00F26A6F">
        <w:rPr>
          <w:rFonts w:ascii="Times New Roman" w:hAnsi="Times New Roman" w:cs="Times New Roman"/>
          <w:sz w:val="24"/>
          <w:szCs w:val="24"/>
        </w:rPr>
        <w:t xml:space="preserve">İşbu Kişisel Veri Saklama ve İmha Politikası (“Politika”), 6698 Sayılı Kişisel Verilerin Korunması Kanunu (“KVKK” ya da “Kanun”) ve Kanun’un ikincil düzenlemesini teşkil eden 28 Ekim 2017 tarihli </w:t>
      </w:r>
      <w:proofErr w:type="gramStart"/>
      <w:r w:rsidRPr="00F26A6F">
        <w:rPr>
          <w:rFonts w:ascii="Times New Roman" w:hAnsi="Times New Roman" w:cs="Times New Roman"/>
          <w:sz w:val="24"/>
          <w:szCs w:val="24"/>
        </w:rPr>
        <w:t>Resmi</w:t>
      </w:r>
      <w:proofErr w:type="gramEnd"/>
      <w:r w:rsidRPr="00F26A6F">
        <w:rPr>
          <w:rFonts w:ascii="Times New Roman" w:hAnsi="Times New Roman" w:cs="Times New Roman"/>
          <w:sz w:val="24"/>
          <w:szCs w:val="24"/>
        </w:rPr>
        <w:t xml:space="preserve"> </w:t>
      </w:r>
      <w:proofErr w:type="spellStart"/>
      <w:r w:rsidRPr="00F26A6F">
        <w:rPr>
          <w:rFonts w:ascii="Times New Roman" w:hAnsi="Times New Roman" w:cs="Times New Roman"/>
          <w:sz w:val="24"/>
          <w:szCs w:val="24"/>
        </w:rPr>
        <w:t>Gazete’de</w:t>
      </w:r>
      <w:proofErr w:type="spellEnd"/>
      <w:r w:rsidRPr="00F26A6F">
        <w:rPr>
          <w:rFonts w:ascii="Times New Roman" w:hAnsi="Times New Roman" w:cs="Times New Roman"/>
          <w:sz w:val="24"/>
          <w:szCs w:val="24"/>
        </w:rPr>
        <w:t xml:space="preserve"> yayımlanarak yürürlüğe giren Kişisel Verilerin Silinmesi, Yok Edilmesi veya Anonim Hale Getirilmesi Hakkında Yönetmelik (“Yönetmelik”) uyarınca yükümlülüklerimizi yerine getirmek ve veri sahiplerini silme, yok etme ve anonim hale getirme süreçleri hakkında bilgilendirmek amacıyla veri sorumlusu sıfatıyla </w:t>
      </w:r>
      <w:r w:rsidR="00C245A4" w:rsidRPr="00F26A6F">
        <w:rPr>
          <w:rFonts w:ascii="Times New Roman" w:hAnsi="Times New Roman" w:cs="Times New Roman"/>
          <w:sz w:val="24"/>
          <w:szCs w:val="24"/>
        </w:rPr>
        <w:t xml:space="preserve">Şirketimizce </w:t>
      </w:r>
      <w:r w:rsidRPr="00F26A6F">
        <w:rPr>
          <w:rFonts w:ascii="Times New Roman" w:hAnsi="Times New Roman" w:cs="Times New Roman"/>
          <w:sz w:val="24"/>
          <w:szCs w:val="24"/>
        </w:rPr>
        <w:t>hazırlanmıştır.</w:t>
      </w:r>
    </w:p>
    <w:p w14:paraId="7264FEE2" w14:textId="77777777" w:rsidR="00F94445" w:rsidRPr="00F26A6F" w:rsidRDefault="00F75165" w:rsidP="00F94445">
      <w:pPr>
        <w:jc w:val="both"/>
        <w:rPr>
          <w:rFonts w:ascii="Times New Roman" w:hAnsi="Times New Roman" w:cs="Times New Roman"/>
          <w:b/>
          <w:bCs/>
          <w:color w:val="BC2E2E"/>
          <w:sz w:val="24"/>
          <w:szCs w:val="24"/>
        </w:rPr>
      </w:pPr>
      <w:r w:rsidRPr="00F26A6F">
        <w:rPr>
          <w:rFonts w:ascii="Times New Roman" w:hAnsi="Times New Roman" w:cs="Times New Roman"/>
          <w:b/>
          <w:bCs/>
          <w:color w:val="BC2E2E"/>
          <w:sz w:val="24"/>
          <w:szCs w:val="24"/>
        </w:rPr>
        <w:t xml:space="preserve">1.3. </w:t>
      </w:r>
      <w:r w:rsidR="005426C9" w:rsidRPr="00F26A6F">
        <w:rPr>
          <w:rFonts w:ascii="Times New Roman" w:hAnsi="Times New Roman" w:cs="Times New Roman"/>
          <w:b/>
          <w:bCs/>
          <w:color w:val="BC2E2E"/>
          <w:sz w:val="24"/>
          <w:szCs w:val="24"/>
        </w:rPr>
        <w:t>KAPSAM</w:t>
      </w:r>
    </w:p>
    <w:p w14:paraId="27931552" w14:textId="1036816C" w:rsidR="00F94445" w:rsidRPr="00F26A6F" w:rsidRDefault="00C245A4" w:rsidP="00410009">
      <w:pPr>
        <w:jc w:val="both"/>
        <w:rPr>
          <w:rStyle w:val="KitapBal"/>
          <w:rFonts w:ascii="Times New Roman" w:hAnsi="Times New Roman" w:cs="Times New Roman"/>
          <w:b w:val="0"/>
          <w:bCs w:val="0"/>
          <w:smallCaps w:val="0"/>
          <w:sz w:val="24"/>
          <w:szCs w:val="24"/>
        </w:rPr>
      </w:pPr>
      <w:proofErr w:type="gramStart"/>
      <w:r w:rsidRPr="00F26A6F">
        <w:rPr>
          <w:rFonts w:ascii="Times New Roman" w:hAnsi="Times New Roman" w:cs="Times New Roman"/>
          <w:sz w:val="24"/>
          <w:szCs w:val="24"/>
        </w:rPr>
        <w:t xml:space="preserve">Şirket </w:t>
      </w:r>
      <w:r w:rsidR="00410009" w:rsidRPr="00F26A6F">
        <w:rPr>
          <w:rFonts w:ascii="Times New Roman" w:hAnsi="Times New Roman" w:cs="Times New Roman"/>
          <w:sz w:val="24"/>
          <w:szCs w:val="24"/>
        </w:rPr>
        <w:t xml:space="preserve"> çalışanlar</w:t>
      </w:r>
      <w:r w:rsidRPr="00F26A6F">
        <w:rPr>
          <w:rFonts w:ascii="Times New Roman" w:hAnsi="Times New Roman" w:cs="Times New Roman"/>
          <w:sz w:val="24"/>
          <w:szCs w:val="24"/>
        </w:rPr>
        <w:t>ı</w:t>
      </w:r>
      <w:proofErr w:type="gramEnd"/>
      <w:r w:rsidR="00410009" w:rsidRPr="00F26A6F">
        <w:rPr>
          <w:rFonts w:ascii="Times New Roman" w:hAnsi="Times New Roman" w:cs="Times New Roman"/>
          <w:sz w:val="24"/>
          <w:szCs w:val="24"/>
        </w:rPr>
        <w:t xml:space="preserve">, </w:t>
      </w:r>
      <w:r w:rsidRPr="00F26A6F">
        <w:rPr>
          <w:rFonts w:ascii="Times New Roman" w:hAnsi="Times New Roman" w:cs="Times New Roman"/>
          <w:sz w:val="24"/>
          <w:szCs w:val="24"/>
        </w:rPr>
        <w:t xml:space="preserve">çalışan adayları, şirketin tüm departmanları, müdürlükleri, her türlü hizmeti veren firma çalışanları, stajyer ve sözleşmeli personeli, </w:t>
      </w:r>
      <w:r w:rsidR="00410009" w:rsidRPr="00F26A6F">
        <w:rPr>
          <w:rFonts w:ascii="Times New Roman" w:hAnsi="Times New Roman" w:cs="Times New Roman"/>
          <w:sz w:val="24"/>
          <w:szCs w:val="24"/>
        </w:rPr>
        <w:t xml:space="preserve">hizmet sağlayıcılar, ziyaretçiler ve diğer üçüncü kişilere ait kişisel veriler bu Politika kapsamında olup </w:t>
      </w:r>
      <w:r w:rsidRPr="00F26A6F">
        <w:rPr>
          <w:rFonts w:ascii="Times New Roman" w:hAnsi="Times New Roman" w:cs="Times New Roman"/>
          <w:sz w:val="24"/>
          <w:szCs w:val="24"/>
        </w:rPr>
        <w:t>şirketin s</w:t>
      </w:r>
      <w:r w:rsidR="00410009" w:rsidRPr="00F26A6F">
        <w:rPr>
          <w:rFonts w:ascii="Times New Roman" w:hAnsi="Times New Roman" w:cs="Times New Roman"/>
          <w:sz w:val="24"/>
          <w:szCs w:val="24"/>
        </w:rPr>
        <w:t xml:space="preserve">ahip olduğu ya da </w:t>
      </w:r>
      <w:r w:rsidRPr="00F26A6F">
        <w:rPr>
          <w:rFonts w:ascii="Times New Roman" w:hAnsi="Times New Roman" w:cs="Times New Roman"/>
          <w:sz w:val="24"/>
          <w:szCs w:val="24"/>
        </w:rPr>
        <w:t>şirketçe</w:t>
      </w:r>
      <w:r w:rsidR="00410009" w:rsidRPr="00F26A6F">
        <w:rPr>
          <w:rFonts w:ascii="Times New Roman" w:hAnsi="Times New Roman" w:cs="Times New Roman"/>
          <w:sz w:val="24"/>
          <w:szCs w:val="24"/>
        </w:rPr>
        <w:t xml:space="preserve"> yönetilen kişisel verilerin işlendiği tüm kayıt ortamları ve kişisel veri işlenmesine yönelik faaliyetlerde uygulanır.</w:t>
      </w:r>
      <w:r w:rsidR="00F94445" w:rsidRPr="00F26A6F">
        <w:rPr>
          <w:rFonts w:ascii="Times New Roman" w:hAnsi="Times New Roman" w:cs="Times New Roman"/>
          <w:sz w:val="24"/>
          <w:szCs w:val="24"/>
        </w:rPr>
        <w:t xml:space="preserve"> </w:t>
      </w:r>
    </w:p>
    <w:p w14:paraId="50A5AFF2" w14:textId="77777777" w:rsidR="00C70278" w:rsidRPr="00F26A6F" w:rsidRDefault="00C515B6" w:rsidP="00C515B6">
      <w:pPr>
        <w:pStyle w:val="Balk1"/>
        <w:rPr>
          <w:rStyle w:val="KitapBal"/>
          <w:rFonts w:ascii="Times New Roman" w:hAnsi="Times New Roman" w:cs="Times New Roman"/>
          <w:sz w:val="24"/>
          <w:szCs w:val="24"/>
          <w:u w:val="single"/>
        </w:rPr>
      </w:pPr>
      <w:r w:rsidRPr="00F26A6F">
        <w:rPr>
          <w:rStyle w:val="KitapBal"/>
          <w:rFonts w:ascii="Times New Roman" w:hAnsi="Times New Roman" w:cs="Times New Roman"/>
          <w:sz w:val="24"/>
          <w:szCs w:val="24"/>
          <w:u w:val="single"/>
        </w:rPr>
        <w:t>2. BÖLÜM</w:t>
      </w:r>
    </w:p>
    <w:p w14:paraId="7F5BC9DA" w14:textId="77777777" w:rsidR="00C515B6" w:rsidRPr="00F26A6F" w:rsidRDefault="00C515B6" w:rsidP="00C515B6">
      <w:pPr>
        <w:rPr>
          <w:rFonts w:ascii="Times New Roman" w:hAnsi="Times New Roman" w:cs="Times New Roman"/>
          <w:sz w:val="24"/>
          <w:szCs w:val="24"/>
        </w:rPr>
      </w:pPr>
    </w:p>
    <w:p w14:paraId="7F5BA275" w14:textId="77777777" w:rsidR="005B6F25" w:rsidRPr="00F26A6F" w:rsidRDefault="00C515B6" w:rsidP="0092018A">
      <w:pPr>
        <w:pStyle w:val="Balk2"/>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 xml:space="preserve">2.1. </w:t>
      </w:r>
      <w:r w:rsidR="005B6F25" w:rsidRPr="00F26A6F">
        <w:rPr>
          <w:rFonts w:ascii="Times New Roman" w:hAnsi="Times New Roman" w:cs="Times New Roman"/>
          <w:b/>
          <w:bCs/>
          <w:color w:val="C00000"/>
          <w:sz w:val="24"/>
          <w:szCs w:val="24"/>
        </w:rPr>
        <w:t>TANIMLAR VE KISALTMALAR</w:t>
      </w:r>
    </w:p>
    <w:p w14:paraId="797462DA" w14:textId="77777777" w:rsidR="00C70278" w:rsidRPr="00F26A6F" w:rsidRDefault="00C70278" w:rsidP="005B6F25">
      <w:pPr>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2696"/>
        <w:gridCol w:w="6366"/>
      </w:tblGrid>
      <w:tr w:rsidR="0092018A" w:rsidRPr="00F26A6F" w14:paraId="6EA17B4D"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1014B3F" w14:textId="705DF6B9" w:rsidR="0092018A" w:rsidRPr="00F26A6F" w:rsidRDefault="00603F03" w:rsidP="005B6F25">
            <w:pPr>
              <w:rPr>
                <w:rFonts w:ascii="Times New Roman" w:hAnsi="Times New Roman" w:cs="Times New Roman"/>
                <w:sz w:val="24"/>
                <w:szCs w:val="24"/>
              </w:rPr>
            </w:pPr>
            <w:r w:rsidRPr="00F26A6F">
              <w:rPr>
                <w:rFonts w:ascii="Times New Roman" w:hAnsi="Times New Roman" w:cs="Times New Roman"/>
                <w:sz w:val="24"/>
                <w:szCs w:val="24"/>
              </w:rPr>
              <w:t>ŞİRKET</w:t>
            </w:r>
            <w:r w:rsidR="0092018A" w:rsidRPr="00F26A6F">
              <w:rPr>
                <w:rFonts w:ascii="Times New Roman" w:hAnsi="Times New Roman" w:cs="Times New Roman"/>
                <w:sz w:val="24"/>
                <w:szCs w:val="24"/>
              </w:rPr>
              <w:t>:</w:t>
            </w:r>
          </w:p>
        </w:tc>
        <w:tc>
          <w:tcPr>
            <w:tcW w:w="6981" w:type="dxa"/>
          </w:tcPr>
          <w:p w14:paraId="7D268BD8" w14:textId="77777777" w:rsidR="00F26A6F" w:rsidRPr="00F26A6F" w:rsidRDefault="00F26A6F" w:rsidP="00F26A6F">
            <w:pPr>
              <w:jc w:val="both"/>
              <w:cnfStyle w:val="100000000000" w:firstRow="1" w:lastRow="0" w:firstColumn="0" w:lastColumn="0" w:oddVBand="0" w:evenVBand="0" w:oddHBand="0" w:evenHBand="0" w:firstRowFirstColumn="0" w:firstRowLastColumn="0" w:lastRowFirstColumn="0" w:lastRowLastColumn="0"/>
              <w:rPr>
                <w:rFonts w:ascii="Times New Roman" w:eastAsia="Verdana" w:hAnsi="Times New Roman" w:cs="Times New Roman"/>
                <w:sz w:val="24"/>
                <w:szCs w:val="24"/>
              </w:rPr>
            </w:pPr>
            <w:r w:rsidRPr="00F26A6F">
              <w:rPr>
                <w:rFonts w:ascii="Times New Roman" w:eastAsia="Verdana" w:hAnsi="Times New Roman" w:cs="Times New Roman"/>
                <w:sz w:val="24"/>
                <w:szCs w:val="24"/>
              </w:rPr>
              <w:t xml:space="preserve">Pin Teknik Cihazlar Müh. </w:t>
            </w:r>
            <w:proofErr w:type="spellStart"/>
            <w:r w:rsidRPr="00F26A6F">
              <w:rPr>
                <w:rFonts w:ascii="Times New Roman" w:eastAsia="Verdana" w:hAnsi="Times New Roman" w:cs="Times New Roman"/>
                <w:sz w:val="24"/>
                <w:szCs w:val="24"/>
              </w:rPr>
              <w:t>Müş</w:t>
            </w:r>
            <w:proofErr w:type="spellEnd"/>
            <w:r w:rsidRPr="00F26A6F">
              <w:rPr>
                <w:rFonts w:ascii="Times New Roman" w:eastAsia="Verdana" w:hAnsi="Times New Roman" w:cs="Times New Roman"/>
                <w:sz w:val="24"/>
                <w:szCs w:val="24"/>
              </w:rPr>
              <w:t>. Tic. Ltd. Şti.</w:t>
            </w:r>
          </w:p>
          <w:p w14:paraId="29B061B7" w14:textId="0668CA53" w:rsidR="0092018A" w:rsidRPr="00F26A6F" w:rsidRDefault="0092018A" w:rsidP="005B6F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2018A" w:rsidRPr="00F26A6F" w14:paraId="00DA248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4042BCD"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AÇIK RIZA:</w:t>
            </w:r>
          </w:p>
        </w:tc>
        <w:tc>
          <w:tcPr>
            <w:tcW w:w="6981" w:type="dxa"/>
          </w:tcPr>
          <w:p w14:paraId="6F112C37" w14:textId="77777777" w:rsidR="0092018A" w:rsidRPr="00F26A6F"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Belirli bir konuya ilişkin, bilgilendirilmeye dayanan ve özgür iradeyle açıklanan rıza.</w:t>
            </w:r>
          </w:p>
        </w:tc>
      </w:tr>
      <w:tr w:rsidR="0092018A" w:rsidRPr="00F26A6F" w14:paraId="24086B2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BB83445"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ANONİM HALE GETİRME:</w:t>
            </w:r>
          </w:p>
        </w:tc>
        <w:tc>
          <w:tcPr>
            <w:tcW w:w="6981" w:type="dxa"/>
          </w:tcPr>
          <w:p w14:paraId="74BA241D" w14:textId="77777777" w:rsidR="0092018A" w:rsidRPr="00F26A6F"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26A6F" w14:paraId="325C42F7"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2040332"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lastRenderedPageBreak/>
              <w:t>KİŞİSEL VERİ:</w:t>
            </w:r>
          </w:p>
        </w:tc>
        <w:tc>
          <w:tcPr>
            <w:tcW w:w="6981" w:type="dxa"/>
          </w:tcPr>
          <w:p w14:paraId="1EFB864F" w14:textId="77777777" w:rsidR="0092018A" w:rsidRPr="00F26A6F"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F26A6F">
              <w:rPr>
                <w:rFonts w:ascii="Times New Roman" w:hAnsi="Times New Roman" w:cs="Times New Roman"/>
                <w:sz w:val="24"/>
                <w:szCs w:val="24"/>
              </w:rPr>
              <w:t>Örn</w:t>
            </w:r>
            <w:proofErr w:type="spellEnd"/>
            <w:r w:rsidRPr="00F26A6F">
              <w:rPr>
                <w:rFonts w:ascii="Times New Roman" w:hAnsi="Times New Roman" w:cs="Times New Roman"/>
                <w:sz w:val="24"/>
                <w:szCs w:val="24"/>
              </w:rPr>
              <w:t>: ad-</w:t>
            </w:r>
            <w:proofErr w:type="spellStart"/>
            <w:r w:rsidRPr="00F26A6F">
              <w:rPr>
                <w:rFonts w:ascii="Times New Roman" w:hAnsi="Times New Roman" w:cs="Times New Roman"/>
                <w:sz w:val="24"/>
                <w:szCs w:val="24"/>
              </w:rPr>
              <w:t>soyad</w:t>
            </w:r>
            <w:proofErr w:type="spellEnd"/>
            <w:r w:rsidRPr="00F26A6F">
              <w:rPr>
                <w:rFonts w:ascii="Times New Roman" w:hAnsi="Times New Roman" w:cs="Times New Roman"/>
                <w:sz w:val="24"/>
                <w:szCs w:val="24"/>
              </w:rPr>
              <w:t>, TCKN, e-posta, adres, doğum tarihi, kredi kartı numarası, banka hesap numarası vb.</w:t>
            </w:r>
          </w:p>
        </w:tc>
      </w:tr>
      <w:tr w:rsidR="00410009" w:rsidRPr="00F26A6F" w14:paraId="21E199AE"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881D566" w14:textId="77777777" w:rsidR="00410009" w:rsidRPr="00F26A6F" w:rsidRDefault="00410009" w:rsidP="005B6F25">
            <w:pPr>
              <w:rPr>
                <w:rFonts w:ascii="Times New Roman" w:hAnsi="Times New Roman" w:cs="Times New Roman"/>
                <w:sz w:val="24"/>
                <w:szCs w:val="24"/>
              </w:rPr>
            </w:pPr>
            <w:r w:rsidRPr="00F26A6F">
              <w:rPr>
                <w:rFonts w:ascii="Times New Roman" w:hAnsi="Times New Roman" w:cs="Times New Roman"/>
                <w:sz w:val="24"/>
                <w:szCs w:val="24"/>
              </w:rPr>
              <w:t>ELEKTRONİK ORTAM:</w:t>
            </w:r>
          </w:p>
        </w:tc>
        <w:tc>
          <w:tcPr>
            <w:tcW w:w="6981" w:type="dxa"/>
          </w:tcPr>
          <w:p w14:paraId="47E47176" w14:textId="77777777" w:rsidR="00410009" w:rsidRPr="00F26A6F" w:rsidRDefault="00410009"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Kişisel verilerin elektronik aygıtlar ile oluşturulabildiği, okunabildiği, değiştirilebildiği ve yazılabildiği ortamlar.</w:t>
            </w:r>
          </w:p>
        </w:tc>
      </w:tr>
      <w:tr w:rsidR="00410009" w:rsidRPr="00F26A6F" w14:paraId="4B862AE2"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6D16B92" w14:textId="77777777" w:rsidR="00410009" w:rsidRPr="00F26A6F" w:rsidRDefault="00410009" w:rsidP="005B6F25">
            <w:pPr>
              <w:rPr>
                <w:rFonts w:ascii="Times New Roman" w:hAnsi="Times New Roman" w:cs="Times New Roman"/>
                <w:sz w:val="24"/>
                <w:szCs w:val="24"/>
              </w:rPr>
            </w:pPr>
            <w:r w:rsidRPr="00F26A6F">
              <w:rPr>
                <w:rFonts w:ascii="Times New Roman" w:hAnsi="Times New Roman" w:cs="Times New Roman"/>
                <w:sz w:val="24"/>
                <w:szCs w:val="24"/>
              </w:rPr>
              <w:t>ELEKTRONİK OLMAYAN ORTAM:</w:t>
            </w:r>
          </w:p>
        </w:tc>
        <w:tc>
          <w:tcPr>
            <w:tcW w:w="6981" w:type="dxa"/>
          </w:tcPr>
          <w:p w14:paraId="0B18A532" w14:textId="77777777" w:rsidR="00410009" w:rsidRPr="00F26A6F" w:rsidRDefault="00410009"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Elektronik ortamların dışında kalan tüm yazılı, basılı, görsel vb. diğer ortamlar</w:t>
            </w:r>
          </w:p>
        </w:tc>
      </w:tr>
      <w:tr w:rsidR="0092018A" w:rsidRPr="00F26A6F" w14:paraId="42D27F2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527F105"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ÖZEL NİTELİKLİ KİŞİSEL VERİ:</w:t>
            </w:r>
          </w:p>
        </w:tc>
        <w:tc>
          <w:tcPr>
            <w:tcW w:w="6981" w:type="dxa"/>
          </w:tcPr>
          <w:p w14:paraId="1856539D" w14:textId="77777777" w:rsidR="0092018A" w:rsidRPr="00F26A6F"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Irk, etnik köken, siyasi düşünce, felsefi inanç, din, mezhep veya diğer inançlar, kılık kıyafet, dernek vakıf ya da sendika üyeliği, sağlık, cinsel hayat, ceza mahkûmiyeti ve güvenlik tedbirleriyle ilgili veriler ile biyometrik ve genetik veriler özel nitelikli verilerdir.</w:t>
            </w:r>
          </w:p>
        </w:tc>
      </w:tr>
      <w:tr w:rsidR="0092018A" w:rsidRPr="00F26A6F" w14:paraId="1D7C8B75"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065FD0D"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KİŞİSEL VERİLERİN İŞLENMESİ:</w:t>
            </w:r>
          </w:p>
        </w:tc>
        <w:tc>
          <w:tcPr>
            <w:tcW w:w="6981" w:type="dxa"/>
          </w:tcPr>
          <w:p w14:paraId="03A9A070" w14:textId="77777777" w:rsidR="0092018A" w:rsidRPr="00F26A6F"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26A6F" w14:paraId="12C13B3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DFEC5C5"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VERİ SORUMLUSU:</w:t>
            </w:r>
          </w:p>
        </w:tc>
        <w:tc>
          <w:tcPr>
            <w:tcW w:w="6981" w:type="dxa"/>
          </w:tcPr>
          <w:p w14:paraId="41F5EE3C" w14:textId="77777777" w:rsidR="0092018A" w:rsidRPr="00F26A6F"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92018A" w:rsidRPr="00F26A6F" w14:paraId="2E9F05E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A0917B4"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VERİ SAHİBİ BAŞVURU FORMU:</w:t>
            </w:r>
          </w:p>
        </w:tc>
        <w:tc>
          <w:tcPr>
            <w:tcW w:w="6981" w:type="dxa"/>
          </w:tcPr>
          <w:p w14:paraId="69DF17C0" w14:textId="77777777" w:rsidR="0092018A" w:rsidRPr="00F26A6F"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İlgili Kişinin, KVK Kanunu’nun 11. maddesinde yer alan haklarına ilişkin başvurularını kullanırken yararlanacakları başvuru formu.</w:t>
            </w:r>
          </w:p>
        </w:tc>
      </w:tr>
      <w:tr w:rsidR="0092018A" w:rsidRPr="00F26A6F" w14:paraId="0386672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5B25100"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ANAYASA:</w:t>
            </w:r>
          </w:p>
        </w:tc>
        <w:tc>
          <w:tcPr>
            <w:tcW w:w="6981" w:type="dxa"/>
          </w:tcPr>
          <w:p w14:paraId="44DA3DEC" w14:textId="77777777" w:rsidR="0092018A" w:rsidRPr="00F26A6F"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 xml:space="preserve">9 Kasım 1982 tarihli ve 17863 sayılı </w:t>
            </w:r>
            <w:proofErr w:type="gramStart"/>
            <w:r w:rsidRPr="00F26A6F">
              <w:rPr>
                <w:rFonts w:ascii="Times New Roman" w:hAnsi="Times New Roman" w:cs="Times New Roman"/>
                <w:sz w:val="24"/>
                <w:szCs w:val="24"/>
              </w:rPr>
              <w:t>Resmi</w:t>
            </w:r>
            <w:proofErr w:type="gramEnd"/>
            <w:r w:rsidRPr="00F26A6F">
              <w:rPr>
                <w:rFonts w:ascii="Times New Roman" w:hAnsi="Times New Roman" w:cs="Times New Roman"/>
                <w:sz w:val="24"/>
                <w:szCs w:val="24"/>
              </w:rPr>
              <w:t xml:space="preserve"> </w:t>
            </w:r>
            <w:proofErr w:type="spellStart"/>
            <w:r w:rsidRPr="00F26A6F">
              <w:rPr>
                <w:rFonts w:ascii="Times New Roman" w:hAnsi="Times New Roman" w:cs="Times New Roman"/>
                <w:sz w:val="24"/>
                <w:szCs w:val="24"/>
              </w:rPr>
              <w:t>Gazete’de</w:t>
            </w:r>
            <w:proofErr w:type="spellEnd"/>
            <w:r w:rsidRPr="00F26A6F">
              <w:rPr>
                <w:rFonts w:ascii="Times New Roman" w:hAnsi="Times New Roman" w:cs="Times New Roman"/>
                <w:sz w:val="24"/>
                <w:szCs w:val="24"/>
              </w:rPr>
              <w:t xml:space="preserve"> yayımlanan;7 Kasım 1982 tarihli 2709 sayılı Türkiye Cumhuriyeti Anayasası</w:t>
            </w:r>
          </w:p>
        </w:tc>
      </w:tr>
      <w:tr w:rsidR="0092018A" w:rsidRPr="00F26A6F" w14:paraId="02A48852"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630ADB1"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KVK KANUNU:</w:t>
            </w:r>
          </w:p>
        </w:tc>
        <w:tc>
          <w:tcPr>
            <w:tcW w:w="6981" w:type="dxa"/>
          </w:tcPr>
          <w:p w14:paraId="24844DAC" w14:textId="77777777" w:rsidR="0092018A" w:rsidRPr="00F26A6F"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 xml:space="preserve">7 Nisan 2016 tarihli ve 29677 sayılı </w:t>
            </w:r>
            <w:proofErr w:type="gramStart"/>
            <w:r w:rsidRPr="00F26A6F">
              <w:rPr>
                <w:rFonts w:ascii="Times New Roman" w:hAnsi="Times New Roman" w:cs="Times New Roman"/>
                <w:sz w:val="24"/>
                <w:szCs w:val="24"/>
              </w:rPr>
              <w:t>Resmi</w:t>
            </w:r>
            <w:proofErr w:type="gramEnd"/>
            <w:r w:rsidRPr="00F26A6F">
              <w:rPr>
                <w:rFonts w:ascii="Times New Roman" w:hAnsi="Times New Roman" w:cs="Times New Roman"/>
                <w:sz w:val="24"/>
                <w:szCs w:val="24"/>
              </w:rPr>
              <w:t xml:space="preserve"> </w:t>
            </w:r>
            <w:proofErr w:type="spellStart"/>
            <w:r w:rsidRPr="00F26A6F">
              <w:rPr>
                <w:rFonts w:ascii="Times New Roman" w:hAnsi="Times New Roman" w:cs="Times New Roman"/>
                <w:sz w:val="24"/>
                <w:szCs w:val="24"/>
              </w:rPr>
              <w:t>Gazete’de</w:t>
            </w:r>
            <w:proofErr w:type="spellEnd"/>
            <w:r w:rsidRPr="00F26A6F">
              <w:rPr>
                <w:rFonts w:ascii="Times New Roman" w:hAnsi="Times New Roman" w:cs="Times New Roman"/>
                <w:sz w:val="24"/>
                <w:szCs w:val="24"/>
              </w:rPr>
              <w:t xml:space="preserve"> yayımlanan, 24 Mart 2016 tarihli ve 6698 sayılı Kişisel Verilerin Korunması Kanunu.</w:t>
            </w:r>
          </w:p>
        </w:tc>
      </w:tr>
      <w:tr w:rsidR="0092018A" w:rsidRPr="00F26A6F" w14:paraId="51EB0B4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D0E542E"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POLİTİKA:</w:t>
            </w:r>
          </w:p>
        </w:tc>
        <w:tc>
          <w:tcPr>
            <w:tcW w:w="6981" w:type="dxa"/>
          </w:tcPr>
          <w:p w14:paraId="29C050DE" w14:textId="744AD090" w:rsidR="0092018A" w:rsidRPr="00F26A6F" w:rsidRDefault="00C245A4"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Şirket</w:t>
            </w:r>
            <w:r w:rsidR="0092018A" w:rsidRPr="00F26A6F">
              <w:rPr>
                <w:rFonts w:ascii="Times New Roman" w:hAnsi="Times New Roman" w:cs="Times New Roman"/>
                <w:sz w:val="24"/>
                <w:szCs w:val="24"/>
              </w:rPr>
              <w:t xml:space="preserve"> Kişisel </w:t>
            </w:r>
            <w:r w:rsidR="00410009" w:rsidRPr="00F26A6F">
              <w:rPr>
                <w:rFonts w:ascii="Times New Roman" w:hAnsi="Times New Roman" w:cs="Times New Roman"/>
                <w:sz w:val="24"/>
                <w:szCs w:val="24"/>
              </w:rPr>
              <w:t>Veri Saklama ve İmha</w:t>
            </w:r>
            <w:r w:rsidR="0066180D" w:rsidRPr="00F26A6F">
              <w:rPr>
                <w:rFonts w:ascii="Times New Roman" w:hAnsi="Times New Roman" w:cs="Times New Roman"/>
                <w:sz w:val="24"/>
                <w:szCs w:val="24"/>
              </w:rPr>
              <w:t xml:space="preserve"> </w:t>
            </w:r>
            <w:r w:rsidR="0092018A" w:rsidRPr="00F26A6F">
              <w:rPr>
                <w:rFonts w:ascii="Times New Roman" w:hAnsi="Times New Roman" w:cs="Times New Roman"/>
                <w:sz w:val="24"/>
                <w:szCs w:val="24"/>
              </w:rPr>
              <w:t>Politikası</w:t>
            </w:r>
          </w:p>
        </w:tc>
      </w:tr>
      <w:tr w:rsidR="0092018A" w:rsidRPr="00F26A6F" w14:paraId="4B028CBE"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11C3FDE"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 xml:space="preserve">AYDINLATMA YÜKÜMLÜLÜĞÜNÜN YERİNE GETİRİLMESİNDE UYULACAK USUL </w:t>
            </w:r>
            <w:r w:rsidRPr="00F26A6F">
              <w:rPr>
                <w:rFonts w:ascii="Times New Roman" w:hAnsi="Times New Roman" w:cs="Times New Roman"/>
                <w:sz w:val="24"/>
                <w:szCs w:val="24"/>
              </w:rPr>
              <w:lastRenderedPageBreak/>
              <w:t>VE ESASLAR HAKKINDA TEBLİĞ:</w:t>
            </w:r>
          </w:p>
        </w:tc>
        <w:tc>
          <w:tcPr>
            <w:tcW w:w="6981" w:type="dxa"/>
          </w:tcPr>
          <w:p w14:paraId="73CAED67" w14:textId="77777777" w:rsidR="0092018A" w:rsidRPr="00F26A6F"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lastRenderedPageBreak/>
              <w:t xml:space="preserve">10 Mart 2018 tarihli ve 30356 sayılı </w:t>
            </w:r>
            <w:proofErr w:type="gramStart"/>
            <w:r w:rsidRPr="00F26A6F">
              <w:rPr>
                <w:rFonts w:ascii="Times New Roman" w:hAnsi="Times New Roman" w:cs="Times New Roman"/>
                <w:sz w:val="24"/>
                <w:szCs w:val="24"/>
              </w:rPr>
              <w:t>Resmi</w:t>
            </w:r>
            <w:proofErr w:type="gramEnd"/>
            <w:r w:rsidRPr="00F26A6F">
              <w:rPr>
                <w:rFonts w:ascii="Times New Roman" w:hAnsi="Times New Roman" w:cs="Times New Roman"/>
                <w:sz w:val="24"/>
                <w:szCs w:val="24"/>
              </w:rPr>
              <w:t xml:space="preserve"> </w:t>
            </w:r>
            <w:proofErr w:type="spellStart"/>
            <w:r w:rsidRPr="00F26A6F">
              <w:rPr>
                <w:rFonts w:ascii="Times New Roman" w:hAnsi="Times New Roman" w:cs="Times New Roman"/>
                <w:sz w:val="24"/>
                <w:szCs w:val="24"/>
              </w:rPr>
              <w:t>Gazete’de</w:t>
            </w:r>
            <w:proofErr w:type="spellEnd"/>
            <w:r w:rsidRPr="00F26A6F">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92018A" w:rsidRPr="00F26A6F" w14:paraId="68F52DA3"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3BDE2679"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KİŞİSEL VERİ SAKLAMA VE İMHA POLİTİKASI:</w:t>
            </w:r>
          </w:p>
        </w:tc>
        <w:tc>
          <w:tcPr>
            <w:tcW w:w="6981" w:type="dxa"/>
          </w:tcPr>
          <w:p w14:paraId="5476B471" w14:textId="4DDE32F9" w:rsidR="0092018A" w:rsidRPr="00F26A6F"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 xml:space="preserve">Kişisel Verilerin Silinmesi, Yok Edilmesi, Anonim Hale Getirilmesi Hakkında Yönetmelik gereğince, </w:t>
            </w:r>
            <w:r w:rsidR="00C245A4" w:rsidRPr="00F26A6F">
              <w:rPr>
                <w:rFonts w:ascii="Times New Roman" w:hAnsi="Times New Roman" w:cs="Times New Roman"/>
                <w:sz w:val="24"/>
                <w:szCs w:val="24"/>
              </w:rPr>
              <w:t>Şirket</w:t>
            </w:r>
            <w:r w:rsidRPr="00F26A6F">
              <w:rPr>
                <w:rFonts w:ascii="Times New Roman" w:hAnsi="Times New Roman" w:cs="Times New Roman"/>
                <w:sz w:val="24"/>
                <w:szCs w:val="24"/>
              </w:rPr>
              <w:t xml:space="preserve"> tarafından kişisel verilerin işlendikleri amaç için gerekli olan azami süreyi belirleme işlemi ile silme, yok etme ve anonim hale getirme işlemi için dayanak yapılmış olan politika</w:t>
            </w:r>
          </w:p>
        </w:tc>
      </w:tr>
      <w:tr w:rsidR="0066180D" w:rsidRPr="00F26A6F" w14:paraId="3EF05E15"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0E4B735" w14:textId="77777777" w:rsidR="0066180D" w:rsidRPr="00F26A6F" w:rsidRDefault="0066180D" w:rsidP="005B6F25">
            <w:pPr>
              <w:rPr>
                <w:rFonts w:ascii="Times New Roman" w:hAnsi="Times New Roman" w:cs="Times New Roman"/>
                <w:sz w:val="24"/>
                <w:szCs w:val="24"/>
              </w:rPr>
            </w:pPr>
            <w:r w:rsidRPr="00F26A6F">
              <w:rPr>
                <w:rFonts w:ascii="Times New Roman" w:hAnsi="Times New Roman" w:cs="Times New Roman"/>
                <w:sz w:val="24"/>
                <w:szCs w:val="24"/>
              </w:rPr>
              <w:t>İMHA:</w:t>
            </w:r>
          </w:p>
        </w:tc>
        <w:tc>
          <w:tcPr>
            <w:tcW w:w="6981" w:type="dxa"/>
          </w:tcPr>
          <w:p w14:paraId="015542CD" w14:textId="77777777" w:rsidR="0066180D" w:rsidRPr="00F26A6F" w:rsidRDefault="0066180D"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Kişisel verilerin silinmesi, yok edilmesi veya anonim hale getirilmesi.</w:t>
            </w:r>
          </w:p>
        </w:tc>
      </w:tr>
      <w:tr w:rsidR="0066180D" w:rsidRPr="00F26A6F" w14:paraId="7338F844"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6561A88" w14:textId="77777777" w:rsidR="0066180D" w:rsidRPr="00F26A6F" w:rsidRDefault="0066180D" w:rsidP="005B6F25">
            <w:pPr>
              <w:rPr>
                <w:rFonts w:ascii="Times New Roman" w:hAnsi="Times New Roman" w:cs="Times New Roman"/>
                <w:sz w:val="24"/>
                <w:szCs w:val="24"/>
              </w:rPr>
            </w:pPr>
            <w:r w:rsidRPr="00F26A6F">
              <w:rPr>
                <w:rFonts w:ascii="Times New Roman" w:hAnsi="Times New Roman" w:cs="Times New Roman"/>
                <w:sz w:val="24"/>
                <w:szCs w:val="24"/>
              </w:rPr>
              <w:t>İLGİLİ KULLANICI:</w:t>
            </w:r>
          </w:p>
        </w:tc>
        <w:tc>
          <w:tcPr>
            <w:tcW w:w="6981" w:type="dxa"/>
          </w:tcPr>
          <w:p w14:paraId="50449C9C" w14:textId="77777777" w:rsidR="0066180D" w:rsidRPr="00F26A6F" w:rsidRDefault="0066180D"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66180D" w:rsidRPr="00F26A6F" w14:paraId="3A023429"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6B99429C" w14:textId="77777777" w:rsidR="0066180D" w:rsidRPr="00F26A6F" w:rsidRDefault="0066180D" w:rsidP="005B6F25">
            <w:pPr>
              <w:rPr>
                <w:rFonts w:ascii="Times New Roman" w:hAnsi="Times New Roman" w:cs="Times New Roman"/>
                <w:sz w:val="24"/>
                <w:szCs w:val="24"/>
              </w:rPr>
            </w:pPr>
            <w:r w:rsidRPr="00F26A6F">
              <w:rPr>
                <w:rFonts w:ascii="Times New Roman" w:hAnsi="Times New Roman" w:cs="Times New Roman"/>
                <w:sz w:val="24"/>
                <w:szCs w:val="24"/>
              </w:rPr>
              <w:t>İLGİLİ KİŞİ:</w:t>
            </w:r>
          </w:p>
        </w:tc>
        <w:tc>
          <w:tcPr>
            <w:tcW w:w="6981" w:type="dxa"/>
          </w:tcPr>
          <w:p w14:paraId="719D48E4" w14:textId="77777777" w:rsidR="0066180D" w:rsidRPr="00F26A6F" w:rsidRDefault="0066180D"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Kişisel verisi işlenen gerçek kişi.</w:t>
            </w:r>
          </w:p>
        </w:tc>
      </w:tr>
      <w:tr w:rsidR="0066180D" w:rsidRPr="00F26A6F" w14:paraId="3824711C"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0197E0F0" w14:textId="77777777" w:rsidR="0066180D" w:rsidRPr="00F26A6F" w:rsidRDefault="0066180D" w:rsidP="005B6F25">
            <w:pPr>
              <w:rPr>
                <w:rFonts w:ascii="Times New Roman" w:hAnsi="Times New Roman" w:cs="Times New Roman"/>
                <w:sz w:val="24"/>
                <w:szCs w:val="24"/>
              </w:rPr>
            </w:pPr>
            <w:r w:rsidRPr="00F26A6F">
              <w:rPr>
                <w:rFonts w:ascii="Times New Roman" w:hAnsi="Times New Roman" w:cs="Times New Roman"/>
                <w:sz w:val="24"/>
                <w:szCs w:val="24"/>
              </w:rPr>
              <w:t>KAYIT ORTAMI:</w:t>
            </w:r>
          </w:p>
        </w:tc>
        <w:tc>
          <w:tcPr>
            <w:tcW w:w="6981" w:type="dxa"/>
          </w:tcPr>
          <w:p w14:paraId="3A9D1B13" w14:textId="77777777" w:rsidR="0066180D" w:rsidRPr="00F26A6F" w:rsidRDefault="0066180D"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Tamamen veya kısmen otomatik olan ya da herhangi bir veri kayıt sisteminin parçası olmak kaydıyla otomatik olmayan yollarla işlenen kişisel verilerin bulunduğu her türlü ortam.</w:t>
            </w:r>
          </w:p>
        </w:tc>
      </w:tr>
      <w:tr w:rsidR="0092018A" w:rsidRPr="00F26A6F" w14:paraId="57C1F091" w14:textId="77777777" w:rsidTr="00C515B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81" w:type="dxa"/>
          </w:tcPr>
          <w:p w14:paraId="69140FDE"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PERİYODİK İMHA: </w:t>
            </w:r>
          </w:p>
        </w:tc>
        <w:tc>
          <w:tcPr>
            <w:tcW w:w="6981" w:type="dxa"/>
          </w:tcPr>
          <w:p w14:paraId="41B1A98A" w14:textId="77777777" w:rsidR="0092018A" w:rsidRPr="00F26A6F"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Kanunda yer alan kişisel verilerin işlenme şartlarının tamamının ortadan kalkması durumunda tekrar eden aralıklarla gerçekleştirilecek silme, yok etme veya anonim hale getirme işlemi.</w:t>
            </w:r>
          </w:p>
        </w:tc>
      </w:tr>
      <w:tr w:rsidR="0092018A" w:rsidRPr="00F26A6F" w14:paraId="29A36E33" w14:textId="77777777" w:rsidTr="00C515B6">
        <w:trPr>
          <w:trHeight w:val="467"/>
        </w:trPr>
        <w:tc>
          <w:tcPr>
            <w:cnfStyle w:val="001000000000" w:firstRow="0" w:lastRow="0" w:firstColumn="1" w:lastColumn="0" w:oddVBand="0" w:evenVBand="0" w:oddHBand="0" w:evenHBand="0" w:firstRowFirstColumn="0" w:firstRowLastColumn="0" w:lastRowFirstColumn="0" w:lastRowLastColumn="0"/>
            <w:tcW w:w="2081" w:type="dxa"/>
          </w:tcPr>
          <w:p w14:paraId="4636D7EC"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KAYITLI ELEKTRONİK POSTA (KEP): </w:t>
            </w:r>
          </w:p>
        </w:tc>
        <w:tc>
          <w:tcPr>
            <w:tcW w:w="6981" w:type="dxa"/>
          </w:tcPr>
          <w:p w14:paraId="41064C21" w14:textId="77777777" w:rsidR="0092018A" w:rsidRPr="00F26A6F" w:rsidRDefault="0092018A"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26A6F" w14:paraId="6B8E8420"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DC756B1" w14:textId="77777777" w:rsidR="0092018A" w:rsidRPr="00F26A6F" w:rsidRDefault="0092018A" w:rsidP="005B6F25">
            <w:pPr>
              <w:rPr>
                <w:rFonts w:ascii="Times New Roman" w:hAnsi="Times New Roman" w:cs="Times New Roman"/>
                <w:sz w:val="24"/>
                <w:szCs w:val="24"/>
              </w:rPr>
            </w:pPr>
            <w:r w:rsidRPr="00F26A6F">
              <w:rPr>
                <w:rFonts w:ascii="Times New Roman" w:hAnsi="Times New Roman" w:cs="Times New Roman"/>
                <w:sz w:val="24"/>
                <w:szCs w:val="24"/>
              </w:rPr>
              <w:t>VERİ SORUMLULARI SİCİL BİLGİ SİSTEMİ:</w:t>
            </w:r>
          </w:p>
        </w:tc>
        <w:tc>
          <w:tcPr>
            <w:tcW w:w="6981" w:type="dxa"/>
          </w:tcPr>
          <w:p w14:paraId="6355BF08" w14:textId="77777777" w:rsidR="0092018A" w:rsidRPr="00F26A6F" w:rsidRDefault="0092018A" w:rsidP="007C7AE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r w:rsidR="0066180D" w:rsidRPr="00F26A6F" w14:paraId="46CA9939"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56FA0E2" w14:textId="77777777" w:rsidR="0066180D" w:rsidRPr="00F26A6F" w:rsidRDefault="0066180D" w:rsidP="005B6F25">
            <w:pPr>
              <w:rPr>
                <w:rFonts w:ascii="Times New Roman" w:hAnsi="Times New Roman" w:cs="Times New Roman"/>
                <w:sz w:val="24"/>
                <w:szCs w:val="24"/>
              </w:rPr>
            </w:pPr>
            <w:r w:rsidRPr="00F26A6F">
              <w:rPr>
                <w:rFonts w:ascii="Times New Roman" w:hAnsi="Times New Roman" w:cs="Times New Roman"/>
                <w:sz w:val="24"/>
                <w:szCs w:val="24"/>
              </w:rPr>
              <w:t>YÖNETMELİK:</w:t>
            </w:r>
          </w:p>
        </w:tc>
        <w:tc>
          <w:tcPr>
            <w:tcW w:w="6981" w:type="dxa"/>
          </w:tcPr>
          <w:p w14:paraId="367BCF40" w14:textId="77777777" w:rsidR="0066180D" w:rsidRPr="00F26A6F" w:rsidRDefault="0066180D" w:rsidP="007C7A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 xml:space="preserve">28 Ekim 2017 tarihli </w:t>
            </w:r>
            <w:proofErr w:type="gramStart"/>
            <w:r w:rsidRPr="00F26A6F">
              <w:rPr>
                <w:rFonts w:ascii="Times New Roman" w:hAnsi="Times New Roman" w:cs="Times New Roman"/>
                <w:sz w:val="24"/>
                <w:szCs w:val="24"/>
              </w:rPr>
              <w:t>Resmi</w:t>
            </w:r>
            <w:proofErr w:type="gramEnd"/>
            <w:r w:rsidRPr="00F26A6F">
              <w:rPr>
                <w:rFonts w:ascii="Times New Roman" w:hAnsi="Times New Roman" w:cs="Times New Roman"/>
                <w:sz w:val="24"/>
                <w:szCs w:val="24"/>
              </w:rPr>
              <w:t xml:space="preserve"> Gazetede yayımlanan Kişisel Verilerin Silinmesi, Yok Edilmesi veya Anonim Hale Getirilmesi Hakkında Yönetmelik.</w:t>
            </w:r>
          </w:p>
        </w:tc>
      </w:tr>
    </w:tbl>
    <w:p w14:paraId="65650AC7" w14:textId="77777777" w:rsidR="005B6F25" w:rsidRPr="00F26A6F" w:rsidRDefault="00C515B6" w:rsidP="005B6F25">
      <w:pPr>
        <w:rPr>
          <w:rFonts w:ascii="Times New Roman" w:hAnsi="Times New Roman" w:cs="Times New Roman"/>
          <w:sz w:val="24"/>
          <w:szCs w:val="24"/>
        </w:rPr>
      </w:pPr>
      <w:r w:rsidRPr="00F26A6F">
        <w:rPr>
          <w:rFonts w:ascii="Times New Roman" w:hAnsi="Times New Roman" w:cs="Times New Roman"/>
          <w:sz w:val="24"/>
          <w:szCs w:val="24"/>
        </w:rPr>
        <w:t xml:space="preserve"> </w:t>
      </w:r>
    </w:p>
    <w:p w14:paraId="705B63C9" w14:textId="77777777" w:rsidR="00C17EE7" w:rsidRPr="00F26A6F" w:rsidRDefault="00C515B6" w:rsidP="005B6F25">
      <w:pPr>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2.2.</w:t>
      </w:r>
      <w:r w:rsidR="0066180D" w:rsidRPr="00F26A6F">
        <w:rPr>
          <w:rFonts w:ascii="Times New Roman" w:hAnsi="Times New Roman" w:cs="Times New Roman"/>
          <w:b/>
          <w:bCs/>
          <w:color w:val="C00000"/>
          <w:sz w:val="24"/>
          <w:szCs w:val="24"/>
        </w:rPr>
        <w:t>YETKİ VE SORUMLULUKLAR</w:t>
      </w:r>
    </w:p>
    <w:p w14:paraId="7D0FFAA5" w14:textId="7BC021B1" w:rsidR="0066180D" w:rsidRPr="00F26A6F" w:rsidRDefault="00603F03" w:rsidP="0066180D">
      <w:pPr>
        <w:jc w:val="both"/>
        <w:rPr>
          <w:rFonts w:ascii="Times New Roman" w:hAnsi="Times New Roman" w:cs="Times New Roman"/>
          <w:sz w:val="24"/>
          <w:szCs w:val="24"/>
        </w:rPr>
      </w:pPr>
      <w:r w:rsidRPr="00F26A6F">
        <w:rPr>
          <w:rFonts w:ascii="Times New Roman" w:hAnsi="Times New Roman" w:cs="Times New Roman"/>
          <w:sz w:val="24"/>
          <w:szCs w:val="24"/>
        </w:rPr>
        <w:t xml:space="preserve">Şirket </w:t>
      </w:r>
      <w:r w:rsidR="0066180D" w:rsidRPr="00F26A6F">
        <w:rPr>
          <w:rFonts w:ascii="Times New Roman" w:hAnsi="Times New Roman" w:cs="Times New Roman"/>
          <w:sz w:val="24"/>
          <w:szCs w:val="24"/>
        </w:rPr>
        <w:t>içerisinde Kanun, Yönetmelik ve Politika ile belirtilen verinin imhasına dair gereklerin yerine getirilmesinde tüm çalışanlar, danışmanlar, dış hizmet sağlayıcıları ve diğer surette</w:t>
      </w:r>
      <w:r w:rsidR="009564D2" w:rsidRPr="00F26A6F">
        <w:rPr>
          <w:rFonts w:ascii="Times New Roman" w:hAnsi="Times New Roman" w:cs="Times New Roman"/>
          <w:sz w:val="24"/>
          <w:szCs w:val="24"/>
        </w:rPr>
        <w:t xml:space="preserve"> şirket</w:t>
      </w:r>
      <w:r w:rsidR="0066180D" w:rsidRPr="00F26A6F">
        <w:rPr>
          <w:rFonts w:ascii="Times New Roman" w:hAnsi="Times New Roman" w:cs="Times New Roman"/>
          <w:sz w:val="24"/>
          <w:szCs w:val="24"/>
        </w:rPr>
        <w:t xml:space="preserve"> nezdinde kişisel veri saklayan ve işleyen herkes bu gerekleri yerine getirmekten sorumludur. </w:t>
      </w:r>
    </w:p>
    <w:p w14:paraId="690F8A0B" w14:textId="77777777" w:rsidR="0066180D" w:rsidRPr="00F26A6F" w:rsidRDefault="0066180D" w:rsidP="0066180D">
      <w:pPr>
        <w:jc w:val="both"/>
        <w:rPr>
          <w:rFonts w:ascii="Times New Roman" w:hAnsi="Times New Roman" w:cs="Times New Roman"/>
          <w:sz w:val="24"/>
          <w:szCs w:val="24"/>
        </w:rPr>
      </w:pPr>
      <w:r w:rsidRPr="00F26A6F">
        <w:rPr>
          <w:rFonts w:ascii="Times New Roman" w:hAnsi="Times New Roman" w:cs="Times New Roman"/>
          <w:sz w:val="24"/>
          <w:szCs w:val="24"/>
        </w:rPr>
        <w:t>Her iş birimi kendi iş süreçlerinde ürettiği veriyi saklamak ve korumakla yükümlüdür.</w:t>
      </w:r>
    </w:p>
    <w:p w14:paraId="142FBCD0" w14:textId="69C4FC36" w:rsidR="0066180D" w:rsidRPr="00F26A6F" w:rsidRDefault="0066180D" w:rsidP="0066180D">
      <w:pPr>
        <w:jc w:val="both"/>
        <w:rPr>
          <w:rFonts w:ascii="Times New Roman" w:hAnsi="Times New Roman" w:cs="Times New Roman"/>
          <w:sz w:val="24"/>
          <w:szCs w:val="24"/>
        </w:rPr>
      </w:pPr>
      <w:r w:rsidRPr="00F26A6F">
        <w:rPr>
          <w:rFonts w:ascii="Times New Roman" w:hAnsi="Times New Roman" w:cs="Times New Roman"/>
          <w:sz w:val="24"/>
          <w:szCs w:val="24"/>
        </w:rPr>
        <w:lastRenderedPageBreak/>
        <w:t>K</w:t>
      </w:r>
      <w:r w:rsidR="00A73523" w:rsidRPr="00F26A6F">
        <w:rPr>
          <w:rFonts w:ascii="Times New Roman" w:hAnsi="Times New Roman" w:cs="Times New Roman"/>
          <w:sz w:val="24"/>
          <w:szCs w:val="24"/>
        </w:rPr>
        <w:t xml:space="preserve">işisel Verileri </w:t>
      </w:r>
      <w:r w:rsidRPr="00F26A6F">
        <w:rPr>
          <w:rFonts w:ascii="Times New Roman" w:hAnsi="Times New Roman" w:cs="Times New Roman"/>
          <w:sz w:val="24"/>
          <w:szCs w:val="24"/>
        </w:rPr>
        <w:t xml:space="preserve">Koruma Kurulu ile yapılan tebligat veya yazışmaları veri sorumlusu adına tebellüğ veya kabul etme ve sicile kayıt gibi işlemlerin sorumluluğu “Veri Sorumlusu İrtibat </w:t>
      </w:r>
      <w:proofErr w:type="spellStart"/>
      <w:r w:rsidRPr="00F26A6F">
        <w:rPr>
          <w:rFonts w:ascii="Times New Roman" w:hAnsi="Times New Roman" w:cs="Times New Roman"/>
          <w:sz w:val="24"/>
          <w:szCs w:val="24"/>
        </w:rPr>
        <w:t>Kişi”sindedir</w:t>
      </w:r>
      <w:proofErr w:type="spellEnd"/>
      <w:r w:rsidRPr="00F26A6F">
        <w:rPr>
          <w:rFonts w:ascii="Times New Roman" w:hAnsi="Times New Roman" w:cs="Times New Roman"/>
          <w:sz w:val="24"/>
          <w:szCs w:val="24"/>
        </w:rPr>
        <w:t>.</w:t>
      </w:r>
    </w:p>
    <w:p w14:paraId="066B31DC" w14:textId="77777777" w:rsidR="0066180D" w:rsidRPr="00F26A6F" w:rsidRDefault="0066180D" w:rsidP="005B6F25">
      <w:pPr>
        <w:rPr>
          <w:rFonts w:ascii="Times New Roman" w:hAnsi="Times New Roman" w:cs="Times New Roman"/>
          <w:b/>
          <w:bCs/>
          <w:color w:val="C00000"/>
          <w:sz w:val="24"/>
          <w:szCs w:val="24"/>
        </w:rPr>
      </w:pPr>
    </w:p>
    <w:p w14:paraId="59648489" w14:textId="77777777" w:rsidR="00F15635" w:rsidRPr="00F26A6F" w:rsidRDefault="00F15635" w:rsidP="005648CE">
      <w:pPr>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2.3.KİŞİSEL VERİLERİN BULUNDUĞU ORTAMALAR</w:t>
      </w:r>
    </w:p>
    <w:p w14:paraId="003D5DC8" w14:textId="1DE80C68" w:rsidR="0066180D" w:rsidRPr="00F26A6F" w:rsidRDefault="0066180D" w:rsidP="005648CE">
      <w:pPr>
        <w:rPr>
          <w:rFonts w:ascii="Times New Roman" w:hAnsi="Times New Roman" w:cs="Times New Roman"/>
          <w:sz w:val="24"/>
          <w:szCs w:val="24"/>
        </w:rPr>
      </w:pPr>
      <w:r w:rsidRPr="00F26A6F">
        <w:rPr>
          <w:rFonts w:ascii="Times New Roman" w:hAnsi="Times New Roman" w:cs="Times New Roman"/>
          <w:sz w:val="24"/>
          <w:szCs w:val="24"/>
        </w:rPr>
        <w:t xml:space="preserve">Kişisel veriler, </w:t>
      </w:r>
      <w:r w:rsidR="00C245A4" w:rsidRPr="00F26A6F">
        <w:rPr>
          <w:rFonts w:ascii="Times New Roman" w:hAnsi="Times New Roman" w:cs="Times New Roman"/>
          <w:sz w:val="24"/>
          <w:szCs w:val="24"/>
        </w:rPr>
        <w:t>Şirketimiz</w:t>
      </w:r>
      <w:r w:rsidRPr="00F26A6F">
        <w:rPr>
          <w:rFonts w:ascii="Times New Roman" w:hAnsi="Times New Roman" w:cs="Times New Roman"/>
          <w:sz w:val="24"/>
          <w:szCs w:val="24"/>
        </w:rPr>
        <w:t xml:space="preserve"> tarafından aşağıda belirtilen ortamlarda hukuka uygun olarak güvenli bir şekilde saklanır.</w:t>
      </w:r>
    </w:p>
    <w:tbl>
      <w:tblPr>
        <w:tblStyle w:val="KlavuzuTablo4-Vurgu1"/>
        <w:tblW w:w="0" w:type="auto"/>
        <w:tblLook w:val="04A0" w:firstRow="1" w:lastRow="0" w:firstColumn="1" w:lastColumn="0" w:noHBand="0" w:noVBand="1"/>
      </w:tblPr>
      <w:tblGrid>
        <w:gridCol w:w="4275"/>
        <w:gridCol w:w="4275"/>
      </w:tblGrid>
      <w:tr w:rsidR="00F15635" w:rsidRPr="00F26A6F" w14:paraId="0953FC23" w14:textId="77777777" w:rsidTr="005C48F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75" w:type="dxa"/>
          </w:tcPr>
          <w:p w14:paraId="4D43653F" w14:textId="77777777" w:rsidR="00F15635" w:rsidRPr="00F26A6F" w:rsidRDefault="00F15635" w:rsidP="00850CF8">
            <w:pPr>
              <w:spacing w:after="160" w:line="259" w:lineRule="auto"/>
              <w:jc w:val="both"/>
              <w:rPr>
                <w:rFonts w:ascii="Times New Roman" w:hAnsi="Times New Roman" w:cs="Times New Roman"/>
                <w:sz w:val="24"/>
                <w:szCs w:val="24"/>
              </w:rPr>
            </w:pPr>
            <w:r w:rsidRPr="00F26A6F">
              <w:rPr>
                <w:rFonts w:ascii="Times New Roman" w:hAnsi="Times New Roman" w:cs="Times New Roman"/>
                <w:sz w:val="24"/>
                <w:szCs w:val="24"/>
              </w:rPr>
              <w:t>Elektronik Ortamlar</w:t>
            </w:r>
          </w:p>
        </w:tc>
        <w:tc>
          <w:tcPr>
            <w:tcW w:w="4275" w:type="dxa"/>
          </w:tcPr>
          <w:p w14:paraId="2D900672" w14:textId="77777777" w:rsidR="00F15635" w:rsidRPr="00F26A6F" w:rsidRDefault="00F15635" w:rsidP="00850C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Elektronik Olmayan Ortamlar</w:t>
            </w:r>
          </w:p>
        </w:tc>
      </w:tr>
      <w:tr w:rsidR="00F15635" w:rsidRPr="00F26A6F" w14:paraId="70E35019" w14:textId="77777777" w:rsidTr="005C48F1">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4275" w:type="dxa"/>
          </w:tcPr>
          <w:p w14:paraId="75FC9172" w14:textId="77777777" w:rsidR="00F15635" w:rsidRPr="00F26A6F"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26A6F">
              <w:rPr>
                <w:rFonts w:ascii="Times New Roman" w:hAnsi="Times New Roman" w:cs="Times New Roman"/>
                <w:b w:val="0"/>
                <w:bCs w:val="0"/>
                <w:sz w:val="24"/>
                <w:szCs w:val="24"/>
              </w:rPr>
              <w:t>Sunucular (Etki alanı, yedekleme, e-posta, veri tabanı, web, dosya paylaşım, vb.) Yazılımlar (ofis yazılımları.)</w:t>
            </w:r>
          </w:p>
          <w:p w14:paraId="7564AE3C" w14:textId="77777777" w:rsidR="00F15635" w:rsidRPr="00F26A6F"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26A6F">
              <w:rPr>
                <w:rFonts w:ascii="Times New Roman" w:hAnsi="Times New Roman" w:cs="Times New Roman"/>
                <w:b w:val="0"/>
                <w:bCs w:val="0"/>
                <w:sz w:val="24"/>
                <w:szCs w:val="24"/>
              </w:rPr>
              <w:t>Bilgi güvenliği cihazları (güvenlik duvarı, saldırı tespit ve engelleme, günlük kayıt dosyası, anti virüs vb.)</w:t>
            </w:r>
          </w:p>
          <w:p w14:paraId="327D1C53" w14:textId="77777777" w:rsidR="00F15635" w:rsidRPr="00F26A6F"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26A6F">
              <w:rPr>
                <w:rFonts w:ascii="Times New Roman" w:hAnsi="Times New Roman" w:cs="Times New Roman"/>
                <w:b w:val="0"/>
                <w:bCs w:val="0"/>
                <w:sz w:val="24"/>
                <w:szCs w:val="24"/>
              </w:rPr>
              <w:t>Kişisel bilgisayarlar (Masaüstü, dizüstü)</w:t>
            </w:r>
          </w:p>
          <w:p w14:paraId="04B45E9E" w14:textId="77777777" w:rsidR="00F15635" w:rsidRPr="00F26A6F"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26A6F">
              <w:rPr>
                <w:rFonts w:ascii="Times New Roman" w:hAnsi="Times New Roman" w:cs="Times New Roman"/>
                <w:b w:val="0"/>
                <w:bCs w:val="0"/>
                <w:sz w:val="24"/>
                <w:szCs w:val="24"/>
              </w:rPr>
              <w:t>Mobil cihazlar (telefon, tablet vb.)</w:t>
            </w:r>
          </w:p>
          <w:p w14:paraId="169E8B4C" w14:textId="77777777" w:rsidR="00F15635" w:rsidRPr="00F26A6F"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26A6F">
              <w:rPr>
                <w:rFonts w:ascii="Times New Roman" w:hAnsi="Times New Roman" w:cs="Times New Roman"/>
                <w:b w:val="0"/>
                <w:bCs w:val="0"/>
                <w:sz w:val="24"/>
                <w:szCs w:val="24"/>
              </w:rPr>
              <w:t>Optik diskler (CD, DVD vb.)</w:t>
            </w:r>
          </w:p>
          <w:p w14:paraId="5B52A96A" w14:textId="77777777" w:rsidR="00F15635" w:rsidRPr="00F26A6F" w:rsidRDefault="00F15635" w:rsidP="00850CF8">
            <w:pPr>
              <w:numPr>
                <w:ilvl w:val="0"/>
                <w:numId w:val="1"/>
              </w:numPr>
              <w:spacing w:after="160" w:line="259" w:lineRule="auto"/>
              <w:jc w:val="both"/>
              <w:rPr>
                <w:rFonts w:ascii="Times New Roman" w:hAnsi="Times New Roman" w:cs="Times New Roman"/>
                <w:b w:val="0"/>
                <w:bCs w:val="0"/>
                <w:sz w:val="24"/>
                <w:szCs w:val="24"/>
              </w:rPr>
            </w:pPr>
            <w:r w:rsidRPr="00F26A6F">
              <w:rPr>
                <w:rFonts w:ascii="Times New Roman" w:hAnsi="Times New Roman" w:cs="Times New Roman"/>
                <w:b w:val="0"/>
                <w:bCs w:val="0"/>
                <w:sz w:val="24"/>
                <w:szCs w:val="24"/>
              </w:rPr>
              <w:t>Çıkartılabilir bellekler (USB, Hafıza Kart vb.)</w:t>
            </w:r>
          </w:p>
          <w:p w14:paraId="0D3A3A4D" w14:textId="77777777" w:rsidR="00F15635" w:rsidRPr="00F26A6F" w:rsidRDefault="00F15635" w:rsidP="00850CF8">
            <w:pPr>
              <w:spacing w:after="160" w:line="259" w:lineRule="auto"/>
              <w:jc w:val="both"/>
              <w:rPr>
                <w:rFonts w:ascii="Times New Roman" w:hAnsi="Times New Roman" w:cs="Times New Roman"/>
                <w:sz w:val="24"/>
                <w:szCs w:val="24"/>
              </w:rPr>
            </w:pPr>
          </w:p>
        </w:tc>
        <w:tc>
          <w:tcPr>
            <w:tcW w:w="4275" w:type="dxa"/>
          </w:tcPr>
          <w:p w14:paraId="0DDB59F1" w14:textId="77777777" w:rsidR="00F15635" w:rsidRPr="00F26A6F"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Yazıcı, tarayıcı, fotokopi makinesi</w:t>
            </w:r>
          </w:p>
          <w:p w14:paraId="33162E58" w14:textId="77777777" w:rsidR="00F15635" w:rsidRPr="00F26A6F"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gramStart"/>
            <w:r w:rsidRPr="00F26A6F">
              <w:rPr>
                <w:rFonts w:ascii="Times New Roman" w:hAnsi="Times New Roman" w:cs="Times New Roman"/>
                <w:sz w:val="24"/>
                <w:szCs w:val="24"/>
              </w:rPr>
              <w:t>Kağıt</w:t>
            </w:r>
            <w:proofErr w:type="gramEnd"/>
          </w:p>
          <w:p w14:paraId="74FCBDDB" w14:textId="77777777" w:rsidR="00F15635" w:rsidRPr="00F26A6F"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Manuel veri kayıt sistemleri (anket formları, ziyaretçi giriş defteri)</w:t>
            </w:r>
          </w:p>
          <w:p w14:paraId="1F0C7D3C" w14:textId="77777777" w:rsidR="00F15635" w:rsidRPr="00F26A6F"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Yazılı, basılı, görsel ortamlar</w:t>
            </w:r>
          </w:p>
          <w:p w14:paraId="3D2D383F" w14:textId="77777777" w:rsidR="00F15635" w:rsidRPr="00F26A6F"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Birim dolapları</w:t>
            </w:r>
          </w:p>
          <w:p w14:paraId="0AD38D60" w14:textId="77777777" w:rsidR="00F15635" w:rsidRPr="00F26A6F" w:rsidRDefault="00F15635" w:rsidP="00850C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B84C013" w14:textId="77777777" w:rsidR="00F15635" w:rsidRPr="00F26A6F" w:rsidRDefault="00F15635" w:rsidP="005648CE">
      <w:pPr>
        <w:rPr>
          <w:rFonts w:ascii="Times New Roman" w:hAnsi="Times New Roman" w:cs="Times New Roman"/>
          <w:b/>
          <w:bCs/>
          <w:color w:val="C00000"/>
          <w:sz w:val="24"/>
          <w:szCs w:val="24"/>
        </w:rPr>
      </w:pPr>
    </w:p>
    <w:p w14:paraId="0EC96F73" w14:textId="77777777" w:rsidR="003047F7" w:rsidRPr="00F26A6F" w:rsidRDefault="003047F7" w:rsidP="005648CE">
      <w:pPr>
        <w:rPr>
          <w:rFonts w:ascii="Times New Roman" w:hAnsi="Times New Roman" w:cs="Times New Roman"/>
          <w:b/>
          <w:bCs/>
          <w:color w:val="C00000"/>
          <w:sz w:val="24"/>
          <w:szCs w:val="24"/>
        </w:rPr>
      </w:pPr>
    </w:p>
    <w:p w14:paraId="60C53A62" w14:textId="77777777" w:rsidR="00F15635" w:rsidRPr="00F26A6F" w:rsidRDefault="00F15635" w:rsidP="00F15635">
      <w:pPr>
        <w:pStyle w:val="Balk1"/>
        <w:rPr>
          <w:rStyle w:val="KitapBal"/>
          <w:rFonts w:ascii="Times New Roman" w:hAnsi="Times New Roman" w:cs="Times New Roman"/>
          <w:sz w:val="24"/>
          <w:szCs w:val="24"/>
          <w:u w:val="single"/>
        </w:rPr>
      </w:pPr>
      <w:r w:rsidRPr="00F26A6F">
        <w:rPr>
          <w:rStyle w:val="KitapBal"/>
          <w:rFonts w:ascii="Times New Roman" w:hAnsi="Times New Roman" w:cs="Times New Roman"/>
          <w:sz w:val="24"/>
          <w:szCs w:val="24"/>
          <w:u w:val="single"/>
        </w:rPr>
        <w:t>3. BÖLÜM</w:t>
      </w:r>
    </w:p>
    <w:p w14:paraId="095DB6DE" w14:textId="77777777" w:rsidR="00F15635" w:rsidRPr="00F26A6F" w:rsidRDefault="00F15635" w:rsidP="00F15635">
      <w:pPr>
        <w:rPr>
          <w:rFonts w:ascii="Times New Roman" w:hAnsi="Times New Roman" w:cs="Times New Roman"/>
          <w:sz w:val="24"/>
          <w:szCs w:val="24"/>
        </w:rPr>
      </w:pPr>
    </w:p>
    <w:p w14:paraId="6B3D2063" w14:textId="77777777" w:rsidR="009561FE" w:rsidRPr="00F26A6F" w:rsidRDefault="009561FE" w:rsidP="005648CE">
      <w:pPr>
        <w:jc w:val="both"/>
        <w:rPr>
          <w:rFonts w:ascii="Times New Roman" w:hAnsi="Times New Roman" w:cs="Times New Roman"/>
          <w:b/>
          <w:bCs/>
          <w:color w:val="BC2E2E"/>
          <w:sz w:val="24"/>
          <w:szCs w:val="24"/>
        </w:rPr>
      </w:pPr>
      <w:r w:rsidRPr="00F26A6F">
        <w:rPr>
          <w:rFonts w:ascii="Times New Roman" w:hAnsi="Times New Roman" w:cs="Times New Roman"/>
          <w:b/>
          <w:bCs/>
          <w:color w:val="BC2E2E"/>
          <w:sz w:val="24"/>
          <w:szCs w:val="24"/>
        </w:rPr>
        <w:t xml:space="preserve">SAKLAMA VE İMHAYA İLİŞKİN AÇIKLAMALAR </w:t>
      </w:r>
    </w:p>
    <w:p w14:paraId="23106995" w14:textId="47562CF9" w:rsidR="009561FE" w:rsidRPr="00F26A6F" w:rsidRDefault="00C245A4" w:rsidP="005648CE">
      <w:pPr>
        <w:jc w:val="both"/>
        <w:rPr>
          <w:rFonts w:ascii="Times New Roman" w:hAnsi="Times New Roman" w:cs="Times New Roman"/>
          <w:sz w:val="24"/>
          <w:szCs w:val="24"/>
        </w:rPr>
      </w:pPr>
      <w:r w:rsidRPr="00F26A6F">
        <w:rPr>
          <w:rFonts w:ascii="Times New Roman" w:hAnsi="Times New Roman" w:cs="Times New Roman"/>
          <w:sz w:val="24"/>
          <w:szCs w:val="24"/>
        </w:rPr>
        <w:t>Şirketimiz</w:t>
      </w:r>
      <w:r w:rsidR="009561FE" w:rsidRPr="00F26A6F">
        <w:rPr>
          <w:rFonts w:ascii="Times New Roman" w:hAnsi="Times New Roman" w:cs="Times New Roman"/>
          <w:sz w:val="24"/>
          <w:szCs w:val="24"/>
        </w:rPr>
        <w:t xml:space="preserve"> tarafından;</w:t>
      </w:r>
      <w:r w:rsidR="00603F03" w:rsidRPr="00F26A6F">
        <w:rPr>
          <w:rFonts w:ascii="Times New Roman" w:hAnsi="Times New Roman" w:cs="Times New Roman"/>
          <w:sz w:val="24"/>
          <w:szCs w:val="24"/>
        </w:rPr>
        <w:t xml:space="preserve"> </w:t>
      </w:r>
      <w:r w:rsidR="009561FE" w:rsidRPr="00F26A6F">
        <w:rPr>
          <w:rFonts w:ascii="Times New Roman" w:hAnsi="Times New Roman" w:cs="Times New Roman"/>
          <w:sz w:val="24"/>
          <w:szCs w:val="24"/>
        </w:rPr>
        <w:t>çalışanlar, çalışan adayları, ziyaretçiler ve hizmet sağlayıcı olarak ilişkide bulunulan üçüncü kişilerin, kurumların veya kuruluşların çalışanlarına ait kişisel veriler Kanuna uygun olarak saklanır ve imha edilir. Bu kapsamda saklama ve imhaya ilişkin detaylı açıklamalara aşağıda sırasıyla yer verilmiştir.</w:t>
      </w:r>
    </w:p>
    <w:p w14:paraId="47AF3718" w14:textId="77777777" w:rsidR="009561FE" w:rsidRPr="00F26A6F" w:rsidRDefault="009561FE" w:rsidP="005648CE">
      <w:pPr>
        <w:jc w:val="both"/>
        <w:rPr>
          <w:rFonts w:ascii="Times New Roman" w:hAnsi="Times New Roman" w:cs="Times New Roman"/>
          <w:b/>
          <w:bCs/>
          <w:color w:val="BC2E2E"/>
          <w:sz w:val="24"/>
          <w:szCs w:val="24"/>
        </w:rPr>
      </w:pPr>
    </w:p>
    <w:p w14:paraId="27E175E0" w14:textId="77777777" w:rsidR="005648CE" w:rsidRPr="00F26A6F" w:rsidRDefault="005F46CA" w:rsidP="005648CE">
      <w:pPr>
        <w:jc w:val="both"/>
        <w:rPr>
          <w:rFonts w:ascii="Times New Roman" w:hAnsi="Times New Roman" w:cs="Times New Roman"/>
          <w:b/>
          <w:bCs/>
          <w:color w:val="BC2E2E"/>
          <w:sz w:val="24"/>
          <w:szCs w:val="24"/>
        </w:rPr>
      </w:pPr>
      <w:r w:rsidRPr="00F26A6F">
        <w:rPr>
          <w:rFonts w:ascii="Times New Roman" w:hAnsi="Times New Roman" w:cs="Times New Roman"/>
          <w:b/>
          <w:bCs/>
          <w:color w:val="BC2E2E"/>
          <w:sz w:val="24"/>
          <w:szCs w:val="24"/>
        </w:rPr>
        <w:t>3.1. SAKLAMAYA İLİŞKİN AÇIKLAMALAR</w:t>
      </w:r>
    </w:p>
    <w:p w14:paraId="0F73EA45" w14:textId="1EF4F354" w:rsidR="009561FE" w:rsidRPr="00F26A6F" w:rsidRDefault="009561FE" w:rsidP="005648CE">
      <w:pPr>
        <w:jc w:val="both"/>
        <w:rPr>
          <w:rFonts w:ascii="Times New Roman" w:hAnsi="Times New Roman" w:cs="Times New Roman"/>
          <w:sz w:val="24"/>
          <w:szCs w:val="24"/>
        </w:rPr>
      </w:pPr>
      <w:r w:rsidRPr="00F26A6F">
        <w:rPr>
          <w:rFonts w:ascii="Times New Roman" w:hAnsi="Times New Roman" w:cs="Times New Roman"/>
          <w:sz w:val="24"/>
          <w:szCs w:val="24"/>
        </w:rPr>
        <w:lastRenderedPageBreak/>
        <w:t xml:space="preserve">Kanunun </w:t>
      </w:r>
      <w:proofErr w:type="gramStart"/>
      <w:r w:rsidRPr="00F26A6F">
        <w:rPr>
          <w:rFonts w:ascii="Times New Roman" w:hAnsi="Times New Roman" w:cs="Times New Roman"/>
          <w:sz w:val="24"/>
          <w:szCs w:val="24"/>
        </w:rPr>
        <w:t>3 üncü</w:t>
      </w:r>
      <w:proofErr w:type="gramEnd"/>
      <w:r w:rsidRPr="00F26A6F">
        <w:rPr>
          <w:rFonts w:ascii="Times New Roman" w:hAnsi="Times New Roman" w:cs="Times New Roman"/>
          <w:sz w:val="24"/>
          <w:szCs w:val="24"/>
        </w:rPr>
        <w:t xml:space="preserve">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w:t>
      </w:r>
      <w:proofErr w:type="spellStart"/>
      <w:r w:rsidRPr="00F26A6F">
        <w:rPr>
          <w:rFonts w:ascii="Times New Roman" w:hAnsi="Times New Roman" w:cs="Times New Roman"/>
          <w:sz w:val="24"/>
          <w:szCs w:val="24"/>
        </w:rPr>
        <w:t>ncı</w:t>
      </w:r>
      <w:proofErr w:type="spellEnd"/>
      <w:r w:rsidRPr="00F26A6F">
        <w:rPr>
          <w:rFonts w:ascii="Times New Roman" w:hAnsi="Times New Roman" w:cs="Times New Roman"/>
          <w:sz w:val="24"/>
          <w:szCs w:val="24"/>
        </w:rPr>
        <w:t xml:space="preserve"> maddelerde ise kişisel verilerin işleme şartları sayılmıştır. Buna göre, </w:t>
      </w:r>
      <w:r w:rsidR="00C245A4" w:rsidRPr="00F26A6F">
        <w:rPr>
          <w:rFonts w:ascii="Times New Roman" w:hAnsi="Times New Roman" w:cs="Times New Roman"/>
          <w:sz w:val="24"/>
          <w:szCs w:val="24"/>
        </w:rPr>
        <w:t>Şirketimiz</w:t>
      </w:r>
      <w:r w:rsidRPr="00F26A6F">
        <w:rPr>
          <w:rFonts w:ascii="Times New Roman" w:hAnsi="Times New Roman" w:cs="Times New Roman"/>
          <w:sz w:val="24"/>
          <w:szCs w:val="24"/>
        </w:rPr>
        <w:t xml:space="preserve"> faaliyetleri çerçevesinde kişisel veriler, ilgili mevzuatta öngörülen veya işleme amaçlarımıza uygun süre kadar saklanır.</w:t>
      </w:r>
    </w:p>
    <w:p w14:paraId="6CEF0F03" w14:textId="77777777" w:rsidR="004425D6" w:rsidRPr="00F26A6F" w:rsidRDefault="004425D6" w:rsidP="005648CE">
      <w:pPr>
        <w:jc w:val="both"/>
        <w:rPr>
          <w:rFonts w:ascii="Times New Roman" w:hAnsi="Times New Roman" w:cs="Times New Roman"/>
          <w:sz w:val="24"/>
          <w:szCs w:val="24"/>
        </w:rPr>
      </w:pPr>
    </w:p>
    <w:p w14:paraId="2A1FDDE7" w14:textId="77777777" w:rsidR="00F15635" w:rsidRPr="00F26A6F" w:rsidRDefault="00F15635" w:rsidP="009561FE">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3.</w:t>
      </w:r>
      <w:r w:rsidR="009561FE" w:rsidRPr="00F26A6F">
        <w:rPr>
          <w:rFonts w:ascii="Times New Roman" w:hAnsi="Times New Roman" w:cs="Times New Roman"/>
          <w:b/>
          <w:bCs/>
          <w:color w:val="C00000"/>
          <w:sz w:val="24"/>
          <w:szCs w:val="24"/>
        </w:rPr>
        <w:t>1</w:t>
      </w:r>
      <w:r w:rsidRPr="00F26A6F">
        <w:rPr>
          <w:rFonts w:ascii="Times New Roman" w:hAnsi="Times New Roman" w:cs="Times New Roman"/>
          <w:b/>
          <w:bCs/>
          <w:color w:val="C00000"/>
          <w:sz w:val="24"/>
          <w:szCs w:val="24"/>
        </w:rPr>
        <w:t>.</w:t>
      </w:r>
      <w:r w:rsidR="009561FE" w:rsidRPr="00F26A6F">
        <w:rPr>
          <w:rFonts w:ascii="Times New Roman" w:hAnsi="Times New Roman" w:cs="Times New Roman"/>
          <w:b/>
          <w:bCs/>
          <w:color w:val="C00000"/>
          <w:sz w:val="24"/>
          <w:szCs w:val="24"/>
        </w:rPr>
        <w:t>1.</w:t>
      </w:r>
      <w:r w:rsidR="009561FE" w:rsidRPr="00F26A6F">
        <w:rPr>
          <w:rFonts w:ascii="Times New Roman" w:hAnsi="Times New Roman" w:cs="Times New Roman"/>
          <w:sz w:val="24"/>
          <w:szCs w:val="24"/>
        </w:rPr>
        <w:t xml:space="preserve"> </w:t>
      </w:r>
      <w:r w:rsidR="009561FE" w:rsidRPr="00F26A6F">
        <w:rPr>
          <w:rFonts w:ascii="Times New Roman" w:hAnsi="Times New Roman" w:cs="Times New Roman"/>
          <w:b/>
          <w:bCs/>
          <w:color w:val="C00000"/>
          <w:sz w:val="24"/>
          <w:szCs w:val="24"/>
        </w:rPr>
        <w:t>Saklamayı Gerektiren Hukuki Sebepler</w:t>
      </w:r>
    </w:p>
    <w:p w14:paraId="2390AB7B" w14:textId="580379C0" w:rsidR="009561FE" w:rsidRPr="00F26A6F" w:rsidRDefault="00C245A4" w:rsidP="009561FE">
      <w:pPr>
        <w:jc w:val="both"/>
        <w:rPr>
          <w:rFonts w:ascii="Times New Roman" w:hAnsi="Times New Roman" w:cs="Times New Roman"/>
          <w:sz w:val="24"/>
          <w:szCs w:val="24"/>
        </w:rPr>
      </w:pPr>
      <w:r w:rsidRPr="00F26A6F">
        <w:rPr>
          <w:rFonts w:ascii="Times New Roman" w:hAnsi="Times New Roman" w:cs="Times New Roman"/>
          <w:sz w:val="24"/>
          <w:szCs w:val="24"/>
        </w:rPr>
        <w:t>Şirketimiz</w:t>
      </w:r>
      <w:r w:rsidR="009561FE" w:rsidRPr="00F26A6F">
        <w:rPr>
          <w:rFonts w:ascii="Times New Roman" w:hAnsi="Times New Roman" w:cs="Times New Roman"/>
          <w:sz w:val="24"/>
          <w:szCs w:val="24"/>
        </w:rPr>
        <w:t xml:space="preserve"> faaliyetleri çerçevesinde işlenen kişisel veriler, ilgili mevzuatta öngörülen süre kadar muhafaza edilir. Bu kapsamda kişisel veriler;</w:t>
      </w:r>
    </w:p>
    <w:p w14:paraId="0F6A4A18"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6698 Sayılı Kişisel Verilerin Korunması Kanunu, </w:t>
      </w:r>
    </w:p>
    <w:p w14:paraId="2671CDEA"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6098 Sayılı Türk Borçlar Kanunu, </w:t>
      </w:r>
    </w:p>
    <w:p w14:paraId="39F107F6"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6502 Sayılı Tüketicinin Korunması Hakkında Kanun, </w:t>
      </w:r>
    </w:p>
    <w:p w14:paraId="5C6AFF55"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5411 Sayılı Bankacılık Kanunu,</w:t>
      </w:r>
    </w:p>
    <w:p w14:paraId="041CDAEF" w14:textId="6DB0C341"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Özürlü, Eski Hükümlü ve Terör Mağduru İstihdamı Hakkında Yönetmelik,</w:t>
      </w:r>
    </w:p>
    <w:p w14:paraId="13192A2F" w14:textId="313F8FCC"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6102 sayılı Türk Ticaret Kanunu,</w:t>
      </w:r>
    </w:p>
    <w:p w14:paraId="4C22C668" w14:textId="344C499C"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213 Sayılı Vergi Usul Kanunu,</w:t>
      </w:r>
    </w:p>
    <w:p w14:paraId="5AA22C1B" w14:textId="6E7C5043"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İnternet Toplu Kullanım Sağlayıcıları Hakkında Yönetmelik, </w:t>
      </w:r>
    </w:p>
    <w:p w14:paraId="2A67EB5B"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2004 Sayılı İcra ve İflas Kanunu, </w:t>
      </w:r>
    </w:p>
    <w:p w14:paraId="3B301985"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5510 Sayılı Sosyal Sigortalar ve Genel Sağlık Sigortası Kanunu, </w:t>
      </w:r>
    </w:p>
    <w:p w14:paraId="76401510"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6331 Sayılı İş Sağlığı ve Güvenliği Kanunu,</w:t>
      </w:r>
    </w:p>
    <w:p w14:paraId="0905D3F3" w14:textId="321FFB4C"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İş Sağlığı ve Güvenliği Hizmetleri Yönetmeliği, </w:t>
      </w:r>
    </w:p>
    <w:p w14:paraId="15531E99"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4857 Sayılı İş Kanunu, </w:t>
      </w:r>
    </w:p>
    <w:p w14:paraId="14F3D9F0" w14:textId="69FC764C"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5651 Sayılı İnternet Ortamında Yapılan Yayınların Düzenlenmesi </w:t>
      </w:r>
      <w:proofErr w:type="gramStart"/>
      <w:r w:rsidRPr="00F26A6F">
        <w:rPr>
          <w:rFonts w:ascii="Times New Roman" w:hAnsi="Times New Roman" w:cs="Times New Roman"/>
          <w:sz w:val="24"/>
          <w:szCs w:val="24"/>
        </w:rPr>
        <w:t>Ve</w:t>
      </w:r>
      <w:proofErr w:type="gramEnd"/>
      <w:r w:rsidRPr="00F26A6F">
        <w:rPr>
          <w:rFonts w:ascii="Times New Roman" w:hAnsi="Times New Roman" w:cs="Times New Roman"/>
          <w:sz w:val="24"/>
          <w:szCs w:val="24"/>
        </w:rPr>
        <w:t xml:space="preserve"> Bu Yayınlar Yoluyla İşlenen Suçlarla Mücadele Edilmesi Hakkında Kanun, </w:t>
      </w:r>
    </w:p>
    <w:p w14:paraId="40B36093"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6563 Sayılı Elektronik Ticaretin Düzenlenmesi Hakkında Kanun, </w:t>
      </w:r>
    </w:p>
    <w:p w14:paraId="7F7C5214"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6735 Sayılı Uluslararası İşgücü Kanunu, </w:t>
      </w:r>
    </w:p>
    <w:p w14:paraId="5F64ACF6" w14:textId="77777777"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 xml:space="preserve">İşyeri Bina ve Eklentilerinde Alınacak Sağlık ve Güvenlik Önlemlerine İlişkin Yönetmelik, </w:t>
      </w:r>
    </w:p>
    <w:p w14:paraId="1862A992" w14:textId="5F65CC8A" w:rsidR="000F2BA7" w:rsidRPr="00F26A6F" w:rsidRDefault="000F2BA7" w:rsidP="000F2BA7">
      <w:pPr>
        <w:pStyle w:val="ListeParagraf"/>
        <w:numPr>
          <w:ilvl w:val="0"/>
          <w:numId w:val="27"/>
        </w:numPr>
        <w:jc w:val="both"/>
        <w:rPr>
          <w:rFonts w:ascii="Times New Roman" w:hAnsi="Times New Roman" w:cs="Times New Roman"/>
          <w:sz w:val="24"/>
          <w:szCs w:val="24"/>
        </w:rPr>
      </w:pPr>
      <w:r w:rsidRPr="00F26A6F">
        <w:rPr>
          <w:rFonts w:ascii="Times New Roman" w:hAnsi="Times New Roman" w:cs="Times New Roman"/>
          <w:sz w:val="24"/>
          <w:szCs w:val="24"/>
        </w:rPr>
        <w:t>Arşiv Hizmetleri Hakkında Yönetmelik, Bu Kanunlar Uyarınca Yürürlükte Olan Diğer Düzenlemeler</w:t>
      </w:r>
    </w:p>
    <w:p w14:paraId="63F69616" w14:textId="77777777" w:rsidR="009C3D5A" w:rsidRPr="00F26A6F" w:rsidRDefault="009561FE" w:rsidP="005648CE">
      <w:pPr>
        <w:jc w:val="both"/>
        <w:rPr>
          <w:rFonts w:ascii="Times New Roman" w:hAnsi="Times New Roman" w:cs="Times New Roman"/>
          <w:sz w:val="24"/>
          <w:szCs w:val="24"/>
        </w:rPr>
      </w:pPr>
      <w:proofErr w:type="gramStart"/>
      <w:r w:rsidRPr="00F26A6F">
        <w:rPr>
          <w:rFonts w:ascii="Times New Roman" w:hAnsi="Times New Roman" w:cs="Times New Roman"/>
          <w:sz w:val="24"/>
          <w:szCs w:val="24"/>
        </w:rPr>
        <w:t>çerçevesinde</w:t>
      </w:r>
      <w:proofErr w:type="gramEnd"/>
      <w:r w:rsidRPr="00F26A6F">
        <w:rPr>
          <w:rFonts w:ascii="Times New Roman" w:hAnsi="Times New Roman" w:cs="Times New Roman"/>
          <w:sz w:val="24"/>
          <w:szCs w:val="24"/>
        </w:rPr>
        <w:t xml:space="preserve"> öngörülen saklama süreleri kadar saklanmaktadır.</w:t>
      </w:r>
    </w:p>
    <w:p w14:paraId="05E8C58E" w14:textId="77777777" w:rsidR="003047F7" w:rsidRPr="00F26A6F" w:rsidRDefault="003047F7" w:rsidP="005648CE">
      <w:pPr>
        <w:jc w:val="both"/>
        <w:rPr>
          <w:rFonts w:ascii="Times New Roman" w:hAnsi="Times New Roman" w:cs="Times New Roman"/>
          <w:sz w:val="24"/>
          <w:szCs w:val="24"/>
        </w:rPr>
      </w:pPr>
    </w:p>
    <w:p w14:paraId="4DEF79DB" w14:textId="77777777" w:rsidR="00F15635" w:rsidRPr="00F26A6F" w:rsidRDefault="00F15635" w:rsidP="009561FE">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3.</w:t>
      </w:r>
      <w:r w:rsidR="009561FE" w:rsidRPr="00F26A6F">
        <w:rPr>
          <w:rFonts w:ascii="Times New Roman" w:hAnsi="Times New Roman" w:cs="Times New Roman"/>
          <w:b/>
          <w:bCs/>
          <w:color w:val="C00000"/>
          <w:sz w:val="24"/>
          <w:szCs w:val="24"/>
        </w:rPr>
        <w:t>1.2.</w:t>
      </w:r>
      <w:r w:rsidR="009561FE" w:rsidRPr="00F26A6F">
        <w:rPr>
          <w:rFonts w:ascii="Times New Roman" w:hAnsi="Times New Roman" w:cs="Times New Roman"/>
          <w:sz w:val="24"/>
          <w:szCs w:val="24"/>
        </w:rPr>
        <w:t xml:space="preserve"> </w:t>
      </w:r>
      <w:r w:rsidR="009561FE" w:rsidRPr="00F26A6F">
        <w:rPr>
          <w:rFonts w:ascii="Times New Roman" w:hAnsi="Times New Roman" w:cs="Times New Roman"/>
          <w:b/>
          <w:bCs/>
          <w:color w:val="C00000"/>
          <w:sz w:val="24"/>
          <w:szCs w:val="24"/>
        </w:rPr>
        <w:t>Saklamayı Gerektiren İşleme Amaçları</w:t>
      </w:r>
    </w:p>
    <w:p w14:paraId="772292E8" w14:textId="1D7AC586" w:rsidR="009561FE" w:rsidRPr="00F26A6F" w:rsidRDefault="00C245A4" w:rsidP="009561FE">
      <w:pPr>
        <w:jc w:val="both"/>
        <w:rPr>
          <w:rFonts w:ascii="Times New Roman" w:hAnsi="Times New Roman" w:cs="Times New Roman"/>
          <w:sz w:val="24"/>
          <w:szCs w:val="24"/>
        </w:rPr>
      </w:pPr>
      <w:r w:rsidRPr="00F26A6F">
        <w:rPr>
          <w:rFonts w:ascii="Times New Roman" w:hAnsi="Times New Roman" w:cs="Times New Roman"/>
          <w:sz w:val="24"/>
          <w:szCs w:val="24"/>
        </w:rPr>
        <w:t>Şirketimiz</w:t>
      </w:r>
      <w:r w:rsidR="009561FE" w:rsidRPr="00F26A6F">
        <w:rPr>
          <w:rFonts w:ascii="Times New Roman" w:hAnsi="Times New Roman" w:cs="Times New Roman"/>
          <w:sz w:val="24"/>
          <w:szCs w:val="24"/>
        </w:rPr>
        <w:t>, faaliyetleri çerçevesinde işlemekte olduğu kişisel verileri aşağıdaki amaçlar doğrultusunda saklamaktadır:</w:t>
      </w:r>
    </w:p>
    <w:p w14:paraId="7896FBCB"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 xml:space="preserve">Hukuki uyum süreçlerinin yürütülmesi, </w:t>
      </w:r>
    </w:p>
    <w:p w14:paraId="5346921B"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Operasyonların yönetimi,</w:t>
      </w:r>
    </w:p>
    <w:p w14:paraId="555FFD49"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lastRenderedPageBreak/>
        <w:t>Mali ve finansal işlerin yerine getirilmesi,</w:t>
      </w:r>
    </w:p>
    <w:p w14:paraId="5E84AD7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 xml:space="preserve">Ticari ve iş stratejilerinin belirlenmesi ve yerine getirilmesi, </w:t>
      </w:r>
    </w:p>
    <w:p w14:paraId="1A599EC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 xml:space="preserve">Hizmet sözleşmesine bağlı olarak; hizmet yükümlülüklerinin yerine getirilmesi, </w:t>
      </w:r>
    </w:p>
    <w:p w14:paraId="7B2BDC6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 xml:space="preserve">İşveren sorumluluklarının yerine getirilmesi, </w:t>
      </w:r>
    </w:p>
    <w:p w14:paraId="5CB24AA8"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İş güvenliğinin temini, işin yönetimi, denetimi ve ifası,</w:t>
      </w:r>
    </w:p>
    <w:p w14:paraId="3EE6EB91"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İş süreçlerinin iyileştirilmesine yönelik önerilerin alınması ve değerlendirilmesi,</w:t>
      </w:r>
    </w:p>
    <w:p w14:paraId="3BE80007"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Hizmet şartlarımızda meydana gelebilecek değişiklikler hakkında bilgilendirme yapılması,</w:t>
      </w:r>
    </w:p>
    <w:p w14:paraId="4E55EB07"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Elektronik (internet/mobil vs.) veya fiziki ortamda işleme dayanak olacak tüm kayıt ve belgelerin düzenlenmesi,</w:t>
      </w:r>
    </w:p>
    <w:p w14:paraId="51264741"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Kamu güvenliğine ilişkin hususlarda talep halinde ve mevzuat gereği kamu görevlilerine bilgi verilebilmesi,</w:t>
      </w:r>
    </w:p>
    <w:p w14:paraId="44886F0A"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Yasal yükümlülüklerin yerine getirilebilmesi ve yürürlükteki mevzuattan doğan hakların kullanılabilmesi,</w:t>
      </w:r>
    </w:p>
    <w:p w14:paraId="4118B816"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Adli ve idari soruşturmalar kapsamında ilgili makamın talep etmesi ve cevap verilmesinin zorunlu olması halinde yasal yükümlülüğün yerine getirilebilmesi,</w:t>
      </w:r>
    </w:p>
    <w:p w14:paraId="6C5AFB95"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İş faaliyetlerinin yürütülmesi,</w:t>
      </w:r>
    </w:p>
    <w:p w14:paraId="797269ED"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İç denetim faaliyetlerinin yürütülmesi,</w:t>
      </w:r>
    </w:p>
    <w:p w14:paraId="3556B165"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Acil durum yönetimi süreçlerinin yürütülmesi,</w:t>
      </w:r>
    </w:p>
    <w:p w14:paraId="59E032C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İletişim faaliyetlerinin yürütülmesi,</w:t>
      </w:r>
    </w:p>
    <w:p w14:paraId="0907DF66"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Muhasebe ve finans işlerinin yürütülmesi,</w:t>
      </w:r>
    </w:p>
    <w:p w14:paraId="0E11F1E6"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Organizasyon ve etkinlik yönetimi,</w:t>
      </w:r>
    </w:p>
    <w:p w14:paraId="6179AD9D"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Bilgi güvenliği süreçlerinin yürütülmesi,</w:t>
      </w:r>
    </w:p>
    <w:p w14:paraId="14064E8F"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Firma / ürün / hizmetlere bağlılık süreçlerinin yürütülmesi,</w:t>
      </w:r>
    </w:p>
    <w:p w14:paraId="5100745A"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 xml:space="preserve">Fiziksel </w:t>
      </w:r>
      <w:proofErr w:type="gramStart"/>
      <w:r w:rsidRPr="00F26A6F">
        <w:rPr>
          <w:rFonts w:ascii="Times New Roman" w:hAnsi="Times New Roman" w:cs="Times New Roman"/>
          <w:sz w:val="24"/>
          <w:szCs w:val="24"/>
        </w:rPr>
        <w:t>mekan</w:t>
      </w:r>
      <w:proofErr w:type="gramEnd"/>
      <w:r w:rsidRPr="00F26A6F">
        <w:rPr>
          <w:rFonts w:ascii="Times New Roman" w:hAnsi="Times New Roman" w:cs="Times New Roman"/>
          <w:sz w:val="24"/>
          <w:szCs w:val="24"/>
        </w:rPr>
        <w:t xml:space="preserve"> güvenliğinin temini,</w:t>
      </w:r>
    </w:p>
    <w:p w14:paraId="197C8793"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Görevlendirme süreçlerinin yürütülmesi,</w:t>
      </w:r>
    </w:p>
    <w:p w14:paraId="5969D4F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Hukuk işlerinin takibi ve yürütülmesi,</w:t>
      </w:r>
    </w:p>
    <w:p w14:paraId="4C1AE06A"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Hukuki yükümlülüklerin yerine getirilmesi,</w:t>
      </w:r>
    </w:p>
    <w:p w14:paraId="3E202B8F"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 xml:space="preserve">İç denetim/ soruşturma / istihbarat faaliyetlerinin </w:t>
      </w:r>
      <w:proofErr w:type="gramStart"/>
      <w:r w:rsidRPr="00F26A6F">
        <w:rPr>
          <w:rFonts w:ascii="Times New Roman" w:hAnsi="Times New Roman" w:cs="Times New Roman"/>
          <w:sz w:val="24"/>
          <w:szCs w:val="24"/>
        </w:rPr>
        <w:t>yürütülmesi,,</w:t>
      </w:r>
      <w:proofErr w:type="gramEnd"/>
    </w:p>
    <w:p w14:paraId="7333D9BF"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İletişim faaliyetlerinin yürütülmesi,</w:t>
      </w:r>
    </w:p>
    <w:p w14:paraId="27357B8F"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İnsan kaynakları süreçlerinin planlanması,</w:t>
      </w:r>
    </w:p>
    <w:p w14:paraId="49D1EA8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İş faaliyetlerinin yürütülmesi / denetimi,</w:t>
      </w:r>
    </w:p>
    <w:p w14:paraId="151E0A44"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İş sağlığı / güvenliği faaliyetlerinin yürütülmesi,</w:t>
      </w:r>
    </w:p>
    <w:p w14:paraId="3C7C9D68"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lastRenderedPageBreak/>
        <w:t>İş süreçlerinin iyileştirilmesine yönelik önerilerin alınması ve değerlendirilmesi,</w:t>
      </w:r>
    </w:p>
    <w:p w14:paraId="13AF7C4B"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İş sürekliliğinin sağlanması faaliyetlerinin yürütülmesi,</w:t>
      </w:r>
    </w:p>
    <w:p w14:paraId="4E401719"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Lojistik faaliyetlerinin yürütülmesi,</w:t>
      </w:r>
    </w:p>
    <w:p w14:paraId="0BC2E95C"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Kalite standartlarının sağlanması,</w:t>
      </w:r>
    </w:p>
    <w:p w14:paraId="4F7F28A4"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Kurum binasına giriş ve çıkışların kontrol altında tutulması ve izinsiz girişlerin engellenmesi</w:t>
      </w:r>
    </w:p>
    <w:p w14:paraId="5C46FA96"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Mal / hizmet satın alım süreçlerinin yürütülmesi,</w:t>
      </w:r>
    </w:p>
    <w:p w14:paraId="2A08329F"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Mal / hizmet satış sonrası destek hizmetlerinin yürütülmesi,</w:t>
      </w:r>
    </w:p>
    <w:p w14:paraId="178AC758"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Mal / hizmet satış süreçlerinin yürütülmesi,</w:t>
      </w:r>
    </w:p>
    <w:p w14:paraId="420E3CAE"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 xml:space="preserve">Mal / hizmet üretim ve operasyon süreçlerinin </w:t>
      </w:r>
      <w:proofErr w:type="gramStart"/>
      <w:r w:rsidRPr="00F26A6F">
        <w:rPr>
          <w:rFonts w:ascii="Times New Roman" w:hAnsi="Times New Roman" w:cs="Times New Roman"/>
          <w:sz w:val="24"/>
          <w:szCs w:val="24"/>
        </w:rPr>
        <w:t>yürütülmesi,,</w:t>
      </w:r>
      <w:proofErr w:type="gramEnd"/>
    </w:p>
    <w:p w14:paraId="373AC484"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Müşteri ilişkileri yönetimi süreçlerinin yürütülmesi,</w:t>
      </w:r>
    </w:p>
    <w:p w14:paraId="6491C59B"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Mal kaynaklarının güvenliğinin temini.</w:t>
      </w:r>
    </w:p>
    <w:p w14:paraId="4756BA5A"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Müşteri memnuniyetine yönelik aktivitelerin yürütülmesi.</w:t>
      </w:r>
    </w:p>
    <w:p w14:paraId="6537EFE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Müşteri nezdindeki güvenilirliğin arttırılması,</w:t>
      </w:r>
    </w:p>
    <w:p w14:paraId="2DFA54C5"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Organizasyon ve etkinlik yönetimi,</w:t>
      </w:r>
    </w:p>
    <w:p w14:paraId="7792CEB9"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Pazarlama analiz çalışmalarının yürütülmesi,</w:t>
      </w:r>
    </w:p>
    <w:p w14:paraId="56118225"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Performans değerlendirme süreçlerinin yürütülmesi,</w:t>
      </w:r>
    </w:p>
    <w:p w14:paraId="78BAB7DB"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Reklam / kampanya / promosyon süreçlerinin yürütülmesi,</w:t>
      </w:r>
    </w:p>
    <w:p w14:paraId="2E2C3469"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Risk yönetimi süreçlerinin yürütülmesi,</w:t>
      </w:r>
    </w:p>
    <w:p w14:paraId="70E370B1"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Stratejik planlama faaliyetlerinin yürütülmesi,</w:t>
      </w:r>
    </w:p>
    <w:p w14:paraId="60671A41"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Sosyal sorumluluk ve sivil toplum aktivitelerinin yürütülmesi,</w:t>
      </w:r>
    </w:p>
    <w:p w14:paraId="6E67157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Sözleşme süreçlerinin yürütülmesi,</w:t>
      </w:r>
    </w:p>
    <w:p w14:paraId="03AE642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Talep / şikayetlerin takibi,</w:t>
      </w:r>
    </w:p>
    <w:p w14:paraId="5443CB9B"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Taşınır mal ve kaynakların güvenliğinin temini,</w:t>
      </w:r>
    </w:p>
    <w:p w14:paraId="47E6EB0D"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Tedarik zinciri yönetimi süreçlerinin yürütülmesi,</w:t>
      </w:r>
    </w:p>
    <w:p w14:paraId="00D4213A"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Tedarikçi ilişkiler yönetim süreçlerinin yürütülmesi,</w:t>
      </w:r>
    </w:p>
    <w:p w14:paraId="650B56D4"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Ücret politikasının yürütülmesi,</w:t>
      </w:r>
    </w:p>
    <w:p w14:paraId="7F0EFC06"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Ürün faturalarının düzenlenmesi,</w:t>
      </w:r>
    </w:p>
    <w:p w14:paraId="7CE764E4"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Ürün politikasının yürütülmesi,</w:t>
      </w:r>
    </w:p>
    <w:p w14:paraId="541682A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Ürün / hizmetlerin pazarlama süreçlerinin yürütülmesi,</w:t>
      </w:r>
    </w:p>
    <w:p w14:paraId="7E9E2171"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Yabancı personel çalışma ve oturma izni işlemleri,</w:t>
      </w:r>
    </w:p>
    <w:p w14:paraId="1375ECC8"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lastRenderedPageBreak/>
        <w:t>Yetenek / kariyer gelişimi faaliyetlerinin yürütülmesi,</w:t>
      </w:r>
    </w:p>
    <w:p w14:paraId="2E096A88"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Yetkili kişi, kurum ve kuruluşlara bilgi verilmesi,</w:t>
      </w:r>
    </w:p>
    <w:p w14:paraId="3A48ADE3"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Yönetim faaliyetlerinin yürütülmesi,</w:t>
      </w:r>
    </w:p>
    <w:p w14:paraId="1143A613"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Ziyaretçi kayıtlarının oluşturulması ve takibi,</w:t>
      </w:r>
    </w:p>
    <w:p w14:paraId="6B46DAC0" w14:textId="77777777" w:rsidR="006E1CC0" w:rsidRPr="00F26A6F" w:rsidRDefault="006E1CC0" w:rsidP="006E1CC0">
      <w:pPr>
        <w:numPr>
          <w:ilvl w:val="0"/>
          <w:numId w:val="28"/>
        </w:numPr>
        <w:jc w:val="both"/>
        <w:rPr>
          <w:rFonts w:ascii="Times New Roman" w:hAnsi="Times New Roman" w:cs="Times New Roman"/>
          <w:sz w:val="24"/>
          <w:szCs w:val="24"/>
        </w:rPr>
      </w:pPr>
      <w:r w:rsidRPr="00F26A6F">
        <w:rPr>
          <w:rFonts w:ascii="Times New Roman" w:hAnsi="Times New Roman" w:cs="Times New Roman"/>
          <w:sz w:val="24"/>
          <w:szCs w:val="24"/>
        </w:rPr>
        <w:t>Saklama ve arşiv faaliyetlerinin yürütülmesi.</w:t>
      </w:r>
    </w:p>
    <w:p w14:paraId="4E1DDF99" w14:textId="77777777" w:rsidR="007C7AE6" w:rsidRPr="00F26A6F" w:rsidRDefault="007C7AE6" w:rsidP="007C7AE6">
      <w:pPr>
        <w:ind w:left="785"/>
        <w:jc w:val="both"/>
        <w:rPr>
          <w:rFonts w:ascii="Times New Roman" w:hAnsi="Times New Roman" w:cs="Times New Roman"/>
          <w:sz w:val="24"/>
          <w:szCs w:val="24"/>
        </w:rPr>
      </w:pPr>
    </w:p>
    <w:p w14:paraId="6B17C6BF" w14:textId="77777777" w:rsidR="005F46CA" w:rsidRPr="00F26A6F" w:rsidRDefault="005F46CA" w:rsidP="005F46CA">
      <w:pPr>
        <w:jc w:val="both"/>
        <w:rPr>
          <w:rFonts w:ascii="Times New Roman" w:hAnsi="Times New Roman" w:cs="Times New Roman"/>
          <w:b/>
          <w:bCs/>
          <w:color w:val="BC2E2E"/>
          <w:sz w:val="24"/>
          <w:szCs w:val="24"/>
        </w:rPr>
      </w:pPr>
      <w:r w:rsidRPr="00F26A6F">
        <w:rPr>
          <w:rFonts w:ascii="Times New Roman" w:hAnsi="Times New Roman" w:cs="Times New Roman"/>
          <w:b/>
          <w:bCs/>
          <w:color w:val="BC2E2E"/>
          <w:sz w:val="24"/>
          <w:szCs w:val="24"/>
        </w:rPr>
        <w:t>3.2. İMHAYI GEREKTİREN SEBEPLER</w:t>
      </w:r>
    </w:p>
    <w:p w14:paraId="0A30893F" w14:textId="77777777" w:rsidR="009561FE" w:rsidRPr="00F26A6F" w:rsidRDefault="005F46CA" w:rsidP="009561FE">
      <w:pPr>
        <w:jc w:val="both"/>
        <w:rPr>
          <w:rFonts w:ascii="Times New Roman" w:hAnsi="Times New Roman" w:cs="Times New Roman"/>
          <w:sz w:val="24"/>
          <w:szCs w:val="24"/>
        </w:rPr>
      </w:pPr>
      <w:r w:rsidRPr="00F26A6F">
        <w:rPr>
          <w:rFonts w:ascii="Times New Roman" w:hAnsi="Times New Roman" w:cs="Times New Roman"/>
          <w:sz w:val="24"/>
          <w:szCs w:val="24"/>
        </w:rPr>
        <w:t>Kişisel veriler;</w:t>
      </w:r>
    </w:p>
    <w:p w14:paraId="030DF31B" w14:textId="77777777" w:rsidR="005F46CA" w:rsidRPr="00F26A6F" w:rsidRDefault="005F46CA" w:rsidP="005F46CA">
      <w:pPr>
        <w:pStyle w:val="ListeParagraf"/>
        <w:numPr>
          <w:ilvl w:val="0"/>
          <w:numId w:val="26"/>
        </w:numPr>
        <w:jc w:val="both"/>
        <w:rPr>
          <w:rFonts w:ascii="Times New Roman" w:hAnsi="Times New Roman" w:cs="Times New Roman"/>
          <w:sz w:val="24"/>
          <w:szCs w:val="24"/>
        </w:rPr>
      </w:pPr>
      <w:r w:rsidRPr="00F26A6F">
        <w:rPr>
          <w:rFonts w:ascii="Times New Roman" w:hAnsi="Times New Roman" w:cs="Times New Roman"/>
          <w:sz w:val="24"/>
          <w:szCs w:val="24"/>
        </w:rPr>
        <w:t xml:space="preserve">İşlenmesine esas teşkil eden ilgili mevzuat hükümlerinin değiştirilmesi veya ilgası, </w:t>
      </w:r>
    </w:p>
    <w:p w14:paraId="493415A5" w14:textId="77777777" w:rsidR="005F46CA" w:rsidRPr="00F26A6F" w:rsidRDefault="005F46CA" w:rsidP="005F46CA">
      <w:pPr>
        <w:pStyle w:val="ListeParagraf"/>
        <w:numPr>
          <w:ilvl w:val="0"/>
          <w:numId w:val="26"/>
        </w:numPr>
        <w:jc w:val="both"/>
        <w:rPr>
          <w:rFonts w:ascii="Times New Roman" w:hAnsi="Times New Roman" w:cs="Times New Roman"/>
          <w:sz w:val="24"/>
          <w:szCs w:val="24"/>
        </w:rPr>
      </w:pPr>
      <w:r w:rsidRPr="00F26A6F">
        <w:rPr>
          <w:rFonts w:ascii="Times New Roman" w:hAnsi="Times New Roman" w:cs="Times New Roman"/>
          <w:sz w:val="24"/>
          <w:szCs w:val="24"/>
        </w:rPr>
        <w:t xml:space="preserve">İşlenmesini veya saklanmasını gerektiren amacın ortadan kalkması, </w:t>
      </w:r>
    </w:p>
    <w:p w14:paraId="6E2F35AE" w14:textId="77777777" w:rsidR="005F46CA" w:rsidRPr="00F26A6F" w:rsidRDefault="005F46CA" w:rsidP="005F46CA">
      <w:pPr>
        <w:pStyle w:val="ListeParagraf"/>
        <w:numPr>
          <w:ilvl w:val="0"/>
          <w:numId w:val="26"/>
        </w:numPr>
        <w:jc w:val="both"/>
        <w:rPr>
          <w:rFonts w:ascii="Times New Roman" w:hAnsi="Times New Roman" w:cs="Times New Roman"/>
          <w:sz w:val="24"/>
          <w:szCs w:val="24"/>
        </w:rPr>
      </w:pPr>
      <w:r w:rsidRPr="00F26A6F">
        <w:rPr>
          <w:rFonts w:ascii="Times New Roman" w:hAnsi="Times New Roman" w:cs="Times New Roman"/>
          <w:sz w:val="24"/>
          <w:szCs w:val="24"/>
        </w:rPr>
        <w:t xml:space="preserve">Kişisel verileri işlemenin sadece açık rıza şartına istinaden gerçekleştiği hallerde, ilgili kişinin açık rızasını geri alması, </w:t>
      </w:r>
    </w:p>
    <w:p w14:paraId="242B43C8" w14:textId="77777777" w:rsidR="005F46CA" w:rsidRPr="00F26A6F" w:rsidRDefault="005F46CA" w:rsidP="005F46CA">
      <w:pPr>
        <w:pStyle w:val="ListeParagraf"/>
        <w:numPr>
          <w:ilvl w:val="0"/>
          <w:numId w:val="26"/>
        </w:numPr>
        <w:jc w:val="both"/>
        <w:rPr>
          <w:rFonts w:ascii="Times New Roman" w:hAnsi="Times New Roman" w:cs="Times New Roman"/>
          <w:sz w:val="24"/>
          <w:szCs w:val="24"/>
        </w:rPr>
      </w:pPr>
      <w:r w:rsidRPr="00F26A6F">
        <w:rPr>
          <w:rFonts w:ascii="Times New Roman" w:hAnsi="Times New Roman" w:cs="Times New Roman"/>
          <w:sz w:val="24"/>
          <w:szCs w:val="24"/>
        </w:rPr>
        <w:t xml:space="preserve">Kanunun 11 inci maddesi gereği ilgili kişinin hakları çerçevesinde kişisel verilerinin silinmesi ve yok edilmesine ilişkin yaptığı başvurunun Kurum tarafından kabul edilmesi, </w:t>
      </w:r>
    </w:p>
    <w:p w14:paraId="2AD414F7" w14:textId="3011CE8B" w:rsidR="005F46CA" w:rsidRPr="00F26A6F" w:rsidRDefault="00603F03" w:rsidP="005F46CA">
      <w:pPr>
        <w:pStyle w:val="ListeParagraf"/>
        <w:numPr>
          <w:ilvl w:val="0"/>
          <w:numId w:val="26"/>
        </w:numPr>
        <w:jc w:val="both"/>
        <w:rPr>
          <w:rFonts w:ascii="Times New Roman" w:hAnsi="Times New Roman" w:cs="Times New Roman"/>
          <w:sz w:val="24"/>
          <w:szCs w:val="24"/>
        </w:rPr>
      </w:pPr>
      <w:r w:rsidRPr="00F26A6F">
        <w:rPr>
          <w:rFonts w:ascii="Times New Roman" w:hAnsi="Times New Roman" w:cs="Times New Roman"/>
          <w:sz w:val="24"/>
          <w:szCs w:val="24"/>
        </w:rPr>
        <w:t>Şirketin</w:t>
      </w:r>
      <w:r w:rsidR="005F46CA" w:rsidRPr="00F26A6F">
        <w:rPr>
          <w:rFonts w:ascii="Times New Roman" w:hAnsi="Times New Roman" w:cs="Times New Roman"/>
          <w:sz w:val="24"/>
          <w:szCs w:val="24"/>
        </w:rPr>
        <w:t xml:space="preserve">,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 </w:t>
      </w:r>
    </w:p>
    <w:p w14:paraId="2535223F" w14:textId="77777777" w:rsidR="005F46CA" w:rsidRPr="00F26A6F" w:rsidRDefault="005F46CA" w:rsidP="005F46CA">
      <w:pPr>
        <w:pStyle w:val="ListeParagraf"/>
        <w:numPr>
          <w:ilvl w:val="0"/>
          <w:numId w:val="26"/>
        </w:numPr>
        <w:jc w:val="both"/>
        <w:rPr>
          <w:rFonts w:ascii="Times New Roman" w:hAnsi="Times New Roman" w:cs="Times New Roman"/>
          <w:sz w:val="24"/>
          <w:szCs w:val="24"/>
        </w:rPr>
      </w:pPr>
      <w:r w:rsidRPr="00F26A6F">
        <w:rPr>
          <w:rFonts w:ascii="Times New Roman" w:hAnsi="Times New Roman" w:cs="Times New Roman"/>
          <w:sz w:val="24"/>
          <w:szCs w:val="24"/>
        </w:rPr>
        <w:t>Kişisel verilerin saklanmasını gerektiren azami sürenin geçmiş olması ve kişisel verileri daha uzun süre saklamayı haklı kılacak herhangi bir şartın mevcut olmaması</w:t>
      </w:r>
    </w:p>
    <w:p w14:paraId="026F8E8D" w14:textId="08957B07" w:rsidR="009C3D5A" w:rsidRPr="00F26A6F" w:rsidRDefault="005F46CA" w:rsidP="005648CE">
      <w:pPr>
        <w:jc w:val="both"/>
        <w:rPr>
          <w:rFonts w:ascii="Times New Roman" w:hAnsi="Times New Roman" w:cs="Times New Roman"/>
          <w:sz w:val="24"/>
          <w:szCs w:val="24"/>
        </w:rPr>
      </w:pPr>
      <w:proofErr w:type="gramStart"/>
      <w:r w:rsidRPr="00F26A6F">
        <w:rPr>
          <w:rFonts w:ascii="Times New Roman" w:hAnsi="Times New Roman" w:cs="Times New Roman"/>
          <w:sz w:val="24"/>
          <w:szCs w:val="24"/>
        </w:rPr>
        <w:t>durumlarında</w:t>
      </w:r>
      <w:proofErr w:type="gramEnd"/>
      <w:r w:rsidRPr="00F26A6F">
        <w:rPr>
          <w:rFonts w:ascii="Times New Roman" w:hAnsi="Times New Roman" w:cs="Times New Roman"/>
          <w:sz w:val="24"/>
          <w:szCs w:val="24"/>
        </w:rPr>
        <w:t xml:space="preserve">, </w:t>
      </w:r>
      <w:r w:rsidR="00C245A4" w:rsidRPr="00F26A6F">
        <w:rPr>
          <w:rFonts w:ascii="Times New Roman" w:hAnsi="Times New Roman" w:cs="Times New Roman"/>
          <w:sz w:val="24"/>
          <w:szCs w:val="24"/>
        </w:rPr>
        <w:t>Şirketimiz</w:t>
      </w:r>
      <w:r w:rsidRPr="00F26A6F">
        <w:rPr>
          <w:rFonts w:ascii="Times New Roman" w:hAnsi="Times New Roman" w:cs="Times New Roman"/>
          <w:sz w:val="24"/>
          <w:szCs w:val="24"/>
        </w:rPr>
        <w:t xml:space="preserve">  tarafından ilgili kişinin talebi üzerine silinir, yok edilir ya da </w:t>
      </w:r>
      <w:proofErr w:type="spellStart"/>
      <w:r w:rsidRPr="00F26A6F">
        <w:rPr>
          <w:rFonts w:ascii="Times New Roman" w:hAnsi="Times New Roman" w:cs="Times New Roman"/>
          <w:sz w:val="24"/>
          <w:szCs w:val="24"/>
        </w:rPr>
        <w:t>re’sen</w:t>
      </w:r>
      <w:proofErr w:type="spellEnd"/>
      <w:r w:rsidRPr="00F26A6F">
        <w:rPr>
          <w:rFonts w:ascii="Times New Roman" w:hAnsi="Times New Roman" w:cs="Times New Roman"/>
          <w:sz w:val="24"/>
          <w:szCs w:val="24"/>
        </w:rPr>
        <w:t xml:space="preserve"> silinir, yok edilir veya anonim hale getirilir.</w:t>
      </w:r>
    </w:p>
    <w:p w14:paraId="0CBC6B87" w14:textId="77777777" w:rsidR="009C3D5A" w:rsidRPr="00F26A6F" w:rsidRDefault="008D6193" w:rsidP="009C3D5A">
      <w:pPr>
        <w:pStyle w:val="Balk1"/>
        <w:rPr>
          <w:rStyle w:val="KitapBal"/>
          <w:rFonts w:ascii="Times New Roman" w:hAnsi="Times New Roman" w:cs="Times New Roman"/>
          <w:sz w:val="24"/>
          <w:szCs w:val="24"/>
          <w:u w:val="single"/>
        </w:rPr>
      </w:pPr>
      <w:r w:rsidRPr="00F26A6F">
        <w:rPr>
          <w:rStyle w:val="KitapBal"/>
          <w:rFonts w:ascii="Times New Roman" w:hAnsi="Times New Roman" w:cs="Times New Roman"/>
          <w:sz w:val="24"/>
          <w:szCs w:val="24"/>
          <w:u w:val="single"/>
        </w:rPr>
        <w:t>4.BÖLÜM</w:t>
      </w:r>
    </w:p>
    <w:p w14:paraId="3375C548" w14:textId="77777777" w:rsidR="005F46CA" w:rsidRPr="00F26A6F" w:rsidRDefault="005F46CA" w:rsidP="005F46CA">
      <w:pPr>
        <w:rPr>
          <w:rFonts w:ascii="Times New Roman" w:hAnsi="Times New Roman" w:cs="Times New Roman"/>
          <w:sz w:val="24"/>
          <w:szCs w:val="24"/>
        </w:rPr>
      </w:pPr>
    </w:p>
    <w:p w14:paraId="481E1E35" w14:textId="77777777" w:rsidR="005F46CA" w:rsidRPr="00F26A6F" w:rsidRDefault="005F46CA" w:rsidP="00AF14FF">
      <w:pPr>
        <w:jc w:val="both"/>
        <w:rPr>
          <w:rFonts w:ascii="Times New Roman" w:eastAsiaTheme="majorEastAsia" w:hAnsi="Times New Roman" w:cs="Times New Roman"/>
          <w:b/>
          <w:bCs/>
          <w:color w:val="C00000"/>
          <w:sz w:val="24"/>
          <w:szCs w:val="24"/>
        </w:rPr>
      </w:pPr>
      <w:r w:rsidRPr="00F26A6F">
        <w:rPr>
          <w:rFonts w:ascii="Times New Roman" w:eastAsiaTheme="majorEastAsia" w:hAnsi="Times New Roman" w:cs="Times New Roman"/>
          <w:b/>
          <w:bCs/>
          <w:color w:val="C00000"/>
          <w:sz w:val="24"/>
          <w:szCs w:val="24"/>
        </w:rPr>
        <w:t>KİŞİSEL VERİLERİN KORUNMASINA İLİŞKİN ALINAN TEDBİRLER</w:t>
      </w:r>
    </w:p>
    <w:p w14:paraId="4679B7A6" w14:textId="4D2699FF" w:rsidR="005F46CA" w:rsidRPr="00F26A6F" w:rsidRDefault="00C245A4" w:rsidP="00AF14FF">
      <w:p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Şirketimiz</w:t>
      </w:r>
      <w:r w:rsidR="005F46CA" w:rsidRPr="00F26A6F">
        <w:rPr>
          <w:rFonts w:ascii="Times New Roman" w:eastAsiaTheme="majorEastAsia" w:hAnsi="Times New Roman" w:cs="Times New Roman"/>
          <w:sz w:val="24"/>
          <w:szCs w:val="24"/>
        </w:rPr>
        <w:t>,</w:t>
      </w:r>
      <w:r w:rsidR="005F46CA" w:rsidRPr="00F26A6F">
        <w:rPr>
          <w:rFonts w:ascii="Times New Roman" w:hAnsi="Times New Roman" w:cs="Times New Roman"/>
          <w:sz w:val="24"/>
          <w:szCs w:val="24"/>
          <w:shd w:val="clear" w:color="auto" w:fill="FFFFFF"/>
        </w:rPr>
        <w:t xml:space="preserve"> </w:t>
      </w:r>
      <w:r w:rsidR="005F46CA" w:rsidRPr="00F26A6F">
        <w:rPr>
          <w:rFonts w:ascii="Times New Roman" w:eastAsiaTheme="majorEastAsia" w:hAnsi="Times New Roman" w:cs="Times New Roman"/>
          <w:sz w:val="24"/>
          <w:szCs w:val="24"/>
        </w:rPr>
        <w:t>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w:t>
      </w:r>
      <w:r w:rsidR="007C7AE6" w:rsidRPr="00F26A6F">
        <w:rPr>
          <w:rFonts w:ascii="Times New Roman" w:eastAsiaTheme="majorEastAsia" w:hAnsi="Times New Roman" w:cs="Times New Roman"/>
          <w:sz w:val="24"/>
          <w:szCs w:val="24"/>
        </w:rPr>
        <w:t>ta</w:t>
      </w:r>
      <w:r w:rsidR="005F46CA" w:rsidRPr="00F26A6F">
        <w:rPr>
          <w:rFonts w:ascii="Times New Roman" w:eastAsiaTheme="majorEastAsia" w:hAnsi="Times New Roman" w:cs="Times New Roman"/>
          <w:sz w:val="24"/>
          <w:szCs w:val="24"/>
        </w:rPr>
        <w:t xml:space="preserve"> veya yaptırmaktadır. İşlenen kişisel verilerin teknik ve idari tüm tedbirler alınmış olmasına rağmen, kanuni olmayan yollarla üçüncü kişiler tarafından ele geçirilmesi durumunda, </w:t>
      </w:r>
      <w:r w:rsidRPr="00F26A6F">
        <w:rPr>
          <w:rFonts w:ascii="Times New Roman" w:eastAsiaTheme="majorEastAsia" w:hAnsi="Times New Roman" w:cs="Times New Roman"/>
          <w:sz w:val="24"/>
          <w:szCs w:val="24"/>
        </w:rPr>
        <w:t>Şirketimiz</w:t>
      </w:r>
      <w:r w:rsidR="005F46CA" w:rsidRPr="00F26A6F">
        <w:rPr>
          <w:rFonts w:ascii="Times New Roman" w:eastAsiaTheme="majorEastAsia" w:hAnsi="Times New Roman" w:cs="Times New Roman"/>
          <w:sz w:val="24"/>
          <w:szCs w:val="24"/>
        </w:rPr>
        <w:t xml:space="preserve"> bu durumu mümkün olan en kısa süre içerisinde ilgili kişi ve birimlere haber vermektedir.</w:t>
      </w:r>
    </w:p>
    <w:p w14:paraId="46873C1D" w14:textId="77777777" w:rsidR="005F46CA" w:rsidRPr="00F26A6F" w:rsidRDefault="005F46CA" w:rsidP="00AF14FF">
      <w:pPr>
        <w:jc w:val="both"/>
        <w:rPr>
          <w:rFonts w:ascii="Times New Roman" w:eastAsiaTheme="majorEastAsia" w:hAnsi="Times New Roman" w:cs="Times New Roman"/>
          <w:b/>
          <w:bCs/>
          <w:color w:val="C00000"/>
          <w:sz w:val="24"/>
          <w:szCs w:val="24"/>
        </w:rPr>
      </w:pPr>
      <w:r w:rsidRPr="00F26A6F">
        <w:rPr>
          <w:rFonts w:ascii="Times New Roman" w:eastAsiaTheme="majorEastAsia" w:hAnsi="Times New Roman" w:cs="Times New Roman"/>
          <w:b/>
          <w:bCs/>
          <w:color w:val="C00000"/>
          <w:sz w:val="24"/>
          <w:szCs w:val="24"/>
        </w:rPr>
        <w:t>4.1 Teknik Tedbirler</w:t>
      </w:r>
    </w:p>
    <w:p w14:paraId="4D19F216" w14:textId="0BB5A5D0" w:rsidR="00911180" w:rsidRPr="00F26A6F" w:rsidRDefault="00C245A4" w:rsidP="00AF14FF">
      <w:pPr>
        <w:jc w:val="both"/>
        <w:rPr>
          <w:rFonts w:ascii="Times New Roman" w:eastAsiaTheme="majorEastAsia" w:hAnsi="Times New Roman" w:cs="Times New Roman"/>
          <w:sz w:val="24"/>
          <w:szCs w:val="24"/>
        </w:rPr>
      </w:pPr>
      <w:proofErr w:type="gramStart"/>
      <w:r w:rsidRPr="00F26A6F">
        <w:rPr>
          <w:rFonts w:ascii="Times New Roman" w:eastAsiaTheme="majorEastAsia" w:hAnsi="Times New Roman" w:cs="Times New Roman"/>
          <w:sz w:val="24"/>
          <w:szCs w:val="24"/>
        </w:rPr>
        <w:t>Şirketi</w:t>
      </w:r>
      <w:r w:rsidR="00911180" w:rsidRPr="00F26A6F">
        <w:rPr>
          <w:rFonts w:ascii="Times New Roman" w:eastAsiaTheme="majorEastAsia" w:hAnsi="Times New Roman" w:cs="Times New Roman"/>
          <w:sz w:val="24"/>
          <w:szCs w:val="24"/>
        </w:rPr>
        <w:t>mizce  teknik</w:t>
      </w:r>
      <w:proofErr w:type="gramEnd"/>
      <w:r w:rsidR="00911180" w:rsidRPr="00F26A6F">
        <w:rPr>
          <w:rFonts w:ascii="Times New Roman" w:eastAsiaTheme="majorEastAsia" w:hAnsi="Times New Roman" w:cs="Times New Roman"/>
          <w:sz w:val="24"/>
          <w:szCs w:val="24"/>
        </w:rPr>
        <w:t xml:space="preserve"> tedbirler kapsamında:</w:t>
      </w:r>
    </w:p>
    <w:p w14:paraId="77690FC1"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hAnsi="Times New Roman" w:cs="Times New Roman"/>
          <w:sz w:val="24"/>
          <w:szCs w:val="24"/>
        </w:rPr>
        <w:t>Veri güvenliğini sağlamak amacıyla bilgili ve deneyimli kişiler istihdam etmekte ve personeline gerekli kişisel verilerin korunmasına ilişkin eğitimleri vermektedir.</w:t>
      </w:r>
    </w:p>
    <w:p w14:paraId="148E502F"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hAnsi="Times New Roman" w:cs="Times New Roman"/>
          <w:sz w:val="24"/>
          <w:szCs w:val="24"/>
        </w:rPr>
        <w:lastRenderedPageBreak/>
        <w:t>Kurulan sistemler kapsamında gerekli iç kontrolleri yapılmaktadır.</w:t>
      </w:r>
    </w:p>
    <w:p w14:paraId="32A6D24C"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Ağ güvenliği ve uygulama güvenliği sağlanmaktadır.</w:t>
      </w:r>
    </w:p>
    <w:p w14:paraId="44DE826E"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Çalışanlar için yetki matrisi oluşturulmuştur.</w:t>
      </w:r>
    </w:p>
    <w:p w14:paraId="273E811E"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hAnsi="Times New Roman" w:cs="Times New Roman"/>
          <w:sz w:val="24"/>
          <w:szCs w:val="24"/>
        </w:rPr>
        <w:t>Erişim yetkileri sınırlandırılmakta, yetkiler düzenli olarak gözden geçirilmektedir.</w:t>
      </w:r>
    </w:p>
    <w:p w14:paraId="23EC167F"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Erişim logları düzenli olarak tutulmaktadır.</w:t>
      </w:r>
    </w:p>
    <w:p w14:paraId="3327BB43"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hAnsi="Times New Roman" w:cs="Times New Roman"/>
          <w:sz w:val="24"/>
          <w:szCs w:val="24"/>
        </w:rPr>
        <w:t>Kişisel Verilerin tutulduğu ortamlara veriye erişim kısıtlanarak yalnızca yetkili kişilerin, kişisel verinin saklanma amacı ile sınırlı olarak bu verilere erişmesine izin verilmekte, Kişisel Verilerin bulunduğu veri depolama alanlarına erişimlerin iz kayıtları tutularak uygunsuz erişimler veya erişim denemeleri ilgililere iletilmektedir.</w:t>
      </w:r>
    </w:p>
    <w:p w14:paraId="1647CADD"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Erişim, bilgi güvenliği, kullanım, saklama ve imha konularında kurumsal politikalar hazırlanmış ve uygulamaya başlanmıştır.</w:t>
      </w:r>
    </w:p>
    <w:p w14:paraId="5B3E4BBD"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Gerektiğinde veri maskeleme önlemi uygulanmaktadır.</w:t>
      </w:r>
    </w:p>
    <w:p w14:paraId="7FEC6820"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Görev değişikliği olan ya da işten ayrılan çalışanların bu alandaki yetkileri kaldırılmaktadır.</w:t>
      </w:r>
    </w:p>
    <w:p w14:paraId="2B6384FE"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Güncel anti-virüs sistemleri kullanılmaktadır.</w:t>
      </w:r>
    </w:p>
    <w:p w14:paraId="23F1D75F"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Kişisel veriler yedeklenmekte ve yedeklenen kişisel verilerin güvenliği de sağlanmaktadır.</w:t>
      </w:r>
    </w:p>
    <w:p w14:paraId="0FE01BD9"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Kurum içi periyodik ve/veya rastgele denetimler yapılmakta ve yaptırılmaktadır.</w:t>
      </w:r>
    </w:p>
    <w:p w14:paraId="2399207C"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Log kayıtları kullanıcı müdahalesi olmayacak şekilde tutulmaktadır.</w:t>
      </w:r>
    </w:p>
    <w:p w14:paraId="448007EB"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Mevcut risk ve tehditler belirlenmiştir.</w:t>
      </w:r>
    </w:p>
    <w:p w14:paraId="7EBC9829"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Taşınabilir bellek, CD, DVD ortamında aktarılan özel nitelikli kişiler veriler şifrelenerek aktarılmaktadır.</w:t>
      </w:r>
    </w:p>
    <w:p w14:paraId="24265C46" w14:textId="77777777" w:rsidR="00911180" w:rsidRPr="00F26A6F" w:rsidRDefault="00911180" w:rsidP="007C7AE6">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Veri işleyen hizmet sağlayıcılarının veri güvenliği konusunda belli aralıklarla denetimi sağlanmaktadır.</w:t>
      </w:r>
    </w:p>
    <w:p w14:paraId="6EAEBB2D" w14:textId="77777777" w:rsidR="00911180" w:rsidRPr="00F26A6F" w:rsidRDefault="00911180" w:rsidP="00911180">
      <w:pPr>
        <w:numPr>
          <w:ilvl w:val="0"/>
          <w:numId w:val="8"/>
        </w:numPr>
        <w:contextualSpacing/>
        <w:jc w:val="both"/>
        <w:rPr>
          <w:rFonts w:ascii="Times New Roman" w:hAnsi="Times New Roman" w:cs="Times New Roman"/>
          <w:sz w:val="24"/>
          <w:szCs w:val="24"/>
        </w:rPr>
      </w:pPr>
      <w:r w:rsidRPr="00F26A6F">
        <w:rPr>
          <w:rFonts w:ascii="Times New Roman" w:eastAsia="Times New Roman" w:hAnsi="Times New Roman" w:cs="Times New Roman"/>
          <w:color w:val="000000"/>
          <w:sz w:val="24"/>
          <w:szCs w:val="24"/>
          <w:lang w:eastAsia="tr-TR"/>
        </w:rPr>
        <w:t>Veri işleyen hizmet sağlayıcılarının, veri güvenliği konusunda farkındalığı sağlanmaktadır.</w:t>
      </w:r>
    </w:p>
    <w:p w14:paraId="404F8DB5" w14:textId="15491725" w:rsidR="00911180" w:rsidRPr="00F26A6F" w:rsidRDefault="00911180" w:rsidP="00911180">
      <w:pPr>
        <w:pStyle w:val="ListeParagraf"/>
        <w:rPr>
          <w:rFonts w:ascii="Times New Roman" w:hAnsi="Times New Roman" w:cs="Times New Roman"/>
          <w:sz w:val="24"/>
          <w:szCs w:val="24"/>
        </w:rPr>
      </w:pPr>
    </w:p>
    <w:p w14:paraId="30099F9D" w14:textId="617CE78C" w:rsidR="00A73523" w:rsidRPr="00F26A6F" w:rsidRDefault="00A73523" w:rsidP="00911180">
      <w:pPr>
        <w:pStyle w:val="ListeParagraf"/>
        <w:rPr>
          <w:rFonts w:ascii="Times New Roman" w:hAnsi="Times New Roman" w:cs="Times New Roman"/>
          <w:sz w:val="24"/>
          <w:szCs w:val="24"/>
        </w:rPr>
      </w:pPr>
    </w:p>
    <w:p w14:paraId="0FCBD26F" w14:textId="77777777" w:rsidR="00A73523" w:rsidRPr="00F26A6F" w:rsidRDefault="00A73523" w:rsidP="00911180">
      <w:pPr>
        <w:pStyle w:val="ListeParagraf"/>
        <w:rPr>
          <w:rFonts w:ascii="Times New Roman" w:hAnsi="Times New Roman" w:cs="Times New Roman"/>
          <w:sz w:val="24"/>
          <w:szCs w:val="24"/>
        </w:rPr>
      </w:pPr>
    </w:p>
    <w:p w14:paraId="46FC2302" w14:textId="77777777" w:rsidR="00911180" w:rsidRPr="00F26A6F" w:rsidRDefault="00911180" w:rsidP="00911180">
      <w:pPr>
        <w:jc w:val="both"/>
        <w:rPr>
          <w:rFonts w:ascii="Times New Roman" w:eastAsiaTheme="majorEastAsia" w:hAnsi="Times New Roman" w:cs="Times New Roman"/>
          <w:b/>
          <w:bCs/>
          <w:color w:val="C00000"/>
          <w:sz w:val="24"/>
          <w:szCs w:val="24"/>
        </w:rPr>
      </w:pPr>
      <w:r w:rsidRPr="00F26A6F">
        <w:rPr>
          <w:rFonts w:ascii="Times New Roman" w:eastAsiaTheme="majorEastAsia" w:hAnsi="Times New Roman" w:cs="Times New Roman"/>
          <w:b/>
          <w:bCs/>
          <w:color w:val="C00000"/>
          <w:sz w:val="24"/>
          <w:szCs w:val="24"/>
        </w:rPr>
        <w:t>4.2 İdari Tedbirler</w:t>
      </w:r>
    </w:p>
    <w:p w14:paraId="51D7DDCA" w14:textId="4BBEFA70" w:rsidR="00911180" w:rsidRPr="00F26A6F" w:rsidRDefault="00C245A4" w:rsidP="00911180">
      <w:p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Şirketimiz</w:t>
      </w:r>
      <w:r w:rsidR="00911180" w:rsidRPr="00F26A6F">
        <w:rPr>
          <w:rFonts w:ascii="Times New Roman" w:eastAsiaTheme="majorEastAsia" w:hAnsi="Times New Roman" w:cs="Times New Roman"/>
          <w:sz w:val="24"/>
          <w:szCs w:val="24"/>
        </w:rPr>
        <w:t xml:space="preserve"> tarafından, işlenen kişisel verilerle ilgili olarak alınan idari tedbirler aşağıda belirtildiği gibidir:</w:t>
      </w:r>
    </w:p>
    <w:p w14:paraId="616474F5"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Aydınlatma Metinleri (Çalışan, Çalışan Adayı, Müşteri, Kamera Sistemleri, Covid-19 Salgın Süreci) ve Açık Rıza Metinleri Hazırlanmıştır.</w:t>
      </w:r>
    </w:p>
    <w:p w14:paraId="65E7CE64"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Çalışanlar için veri güvenliği hükümleri içeren disiplin düzenlemeleri mevcuttur.</w:t>
      </w:r>
    </w:p>
    <w:p w14:paraId="08E5C80B"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Çalışanlar için veri güvenliği konusunda belli aralıklarla eğitim ve farkındalık çalışmaları yapılmaktadır.</w:t>
      </w:r>
    </w:p>
    <w:p w14:paraId="72380F2E"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Erişim yetkileri düzenlenmiştir.</w:t>
      </w:r>
    </w:p>
    <w:p w14:paraId="6BAB58F6"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Birim bazında kişisel verileri korumaya yönelik eğitim verilmiştir.</w:t>
      </w:r>
    </w:p>
    <w:p w14:paraId="2780BBF2"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lastRenderedPageBreak/>
        <w:t>Birim bazında belirlenen hukuksal uyum gerekliliklerinin sağlanması için ilgili birimin özelinde farkındalık yaratılmakta ve uygulama kuralları belirlenmekte; bu hususların denetimini ve uygulamanın sürekliliğini sağlamak için gerekli idari tedbirler hayata geçirilmektedir.</w:t>
      </w:r>
    </w:p>
    <w:p w14:paraId="10B70005"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Gizlilik taahhütnameleri yapılmaktadır.</w:t>
      </w:r>
    </w:p>
    <w:p w14:paraId="57886FC5"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Güvenlik politika ve prosedürlerine uymayan çalışanlara yönelik uygulanacak disiplin yönetmeliği hazırlanmıştır.</w:t>
      </w:r>
    </w:p>
    <w:p w14:paraId="2834BBFF"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İmzalanan sözleşmeler veri güvenliği hükümleri içermektedir.</w:t>
      </w:r>
    </w:p>
    <w:p w14:paraId="0A1D00E7"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Katmanlı kamera aydınlatma metinleri kameraların bulunduğu bölgelere asılmıştır.</w:t>
      </w:r>
    </w:p>
    <w:p w14:paraId="15B85A8A"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Kişisel verilerin saklanması ile ilgili teknik ve idari riskler hakkında çalışanlar bilgilendirilerek farkındalık yaratılmıştır.</w:t>
      </w:r>
    </w:p>
    <w:p w14:paraId="5C761196" w14:textId="08D94456" w:rsidR="00911180" w:rsidRPr="00F26A6F" w:rsidRDefault="00603F03"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Şirketin</w:t>
      </w:r>
      <w:r w:rsidR="00911180" w:rsidRPr="00F26A6F">
        <w:rPr>
          <w:rFonts w:ascii="Times New Roman" w:eastAsiaTheme="majorEastAsia" w:hAnsi="Times New Roman" w:cs="Times New Roman"/>
          <w:sz w:val="24"/>
          <w:szCs w:val="24"/>
        </w:rPr>
        <w:t xml:space="preserve"> yürütmekte olduğu tüm faaliyetler detaylı olarak tüm birimlerin özelinde analiz edilerek, bu analiz neticesinde ilgili birimlerin gerçekleştirmiş olduğu faaliyetler özelinde kişisel veri işleme envanteri hazırlanmıştır.</w:t>
      </w:r>
    </w:p>
    <w:p w14:paraId="26FAF350"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Kişisel veri güvenliği politika ve prosedürleri belirlenmiştir.</w:t>
      </w:r>
    </w:p>
    <w:p w14:paraId="0455082D"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Kişisel veri güvenliği sorunları hızlı bir şekilde raporlanmaktadır.</w:t>
      </w:r>
    </w:p>
    <w:p w14:paraId="4D275E18"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Kişisel veri güvenliğinin takibi yapılmaktadır.</w:t>
      </w:r>
    </w:p>
    <w:p w14:paraId="7A519DF3"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Kişisel veri içeren fiziksel ortamlara giriş çıkışlarla ilgili gerekli güvenlik önlemleri alınmaktadır.</w:t>
      </w:r>
    </w:p>
    <w:p w14:paraId="28256E50"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Kişisel veri içeren fiziksel ortamların dış risklere (yangın, sel vb.) karşı güvenliği sağlanmaktadır.</w:t>
      </w:r>
    </w:p>
    <w:p w14:paraId="3F05B06E"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Kişisel veri içeren ortamların güvenliği sağlanmaktadır.</w:t>
      </w:r>
    </w:p>
    <w:p w14:paraId="584E3CBC"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Kişisel veriler mümkün olduğunca azaltılmaktadır.</w:t>
      </w:r>
    </w:p>
    <w:p w14:paraId="4C7CCACB"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Özel nitelikli kişisel veri güvenliğine yönelik protokol ve prosedürler belirlenmiş ve uygulanmaktadır.</w:t>
      </w:r>
    </w:p>
    <w:p w14:paraId="6A7CA70F" w14:textId="77777777" w:rsidR="00911180" w:rsidRPr="00F26A6F" w:rsidRDefault="00911180" w:rsidP="00911180">
      <w:pPr>
        <w:numPr>
          <w:ilvl w:val="0"/>
          <w:numId w:val="7"/>
        </w:numPr>
        <w:jc w:val="both"/>
        <w:rPr>
          <w:rFonts w:ascii="Times New Roman" w:eastAsiaTheme="majorEastAsia" w:hAnsi="Times New Roman" w:cs="Times New Roman"/>
          <w:sz w:val="24"/>
          <w:szCs w:val="24"/>
        </w:rPr>
      </w:pPr>
      <w:r w:rsidRPr="00F26A6F">
        <w:rPr>
          <w:rFonts w:ascii="Times New Roman" w:eastAsiaTheme="majorEastAsia" w:hAnsi="Times New Roman" w:cs="Times New Roman"/>
          <w:sz w:val="24"/>
          <w:szCs w:val="24"/>
        </w:rPr>
        <w:t xml:space="preserve">Sözleşmeler KVKK </w:t>
      </w:r>
      <w:proofErr w:type="gramStart"/>
      <w:r w:rsidRPr="00F26A6F">
        <w:rPr>
          <w:rFonts w:ascii="Times New Roman" w:eastAsiaTheme="majorEastAsia" w:hAnsi="Times New Roman" w:cs="Times New Roman"/>
          <w:sz w:val="24"/>
          <w:szCs w:val="24"/>
        </w:rPr>
        <w:t>İle</w:t>
      </w:r>
      <w:proofErr w:type="gramEnd"/>
      <w:r w:rsidRPr="00F26A6F">
        <w:rPr>
          <w:rFonts w:ascii="Times New Roman" w:eastAsiaTheme="majorEastAsia" w:hAnsi="Times New Roman" w:cs="Times New Roman"/>
          <w:sz w:val="24"/>
          <w:szCs w:val="24"/>
        </w:rPr>
        <w:t xml:space="preserve"> uyumlu hale getirilmiştir.</w:t>
      </w:r>
    </w:p>
    <w:p w14:paraId="0B06C8EC" w14:textId="239AF5BA" w:rsidR="00491F8C" w:rsidRPr="00F26A6F" w:rsidRDefault="00B17D80" w:rsidP="00491F8C">
      <w:pPr>
        <w:numPr>
          <w:ilvl w:val="0"/>
          <w:numId w:val="7"/>
        </w:numPr>
        <w:jc w:val="both"/>
        <w:rPr>
          <w:rFonts w:ascii="Times New Roman" w:hAnsi="Times New Roman" w:cs="Times New Roman"/>
          <w:sz w:val="24"/>
          <w:szCs w:val="24"/>
        </w:rPr>
      </w:pPr>
      <w:r w:rsidRPr="00F26A6F">
        <w:rPr>
          <w:rFonts w:ascii="Times New Roman" w:hAnsi="Times New Roman" w:cs="Times New Roman"/>
          <w:sz w:val="24"/>
          <w:szCs w:val="24"/>
        </w:rPr>
        <w:t>İşlenen kişisel verilerin hukuka aykırı yollarla başkaları tarafından elde edilmesi hâlinde, bu durum en kısa sürede ilgilisine ve Kurul’a bildirilmektedir.</w:t>
      </w:r>
      <w:bookmarkStart w:id="0" w:name="_Hlk72711220"/>
    </w:p>
    <w:p w14:paraId="0AD1A9B4" w14:textId="4752425A" w:rsidR="003C3EA0" w:rsidRPr="00F26A6F" w:rsidRDefault="003C3EA0" w:rsidP="003C3EA0">
      <w:pPr>
        <w:ind w:left="720"/>
        <w:jc w:val="both"/>
        <w:rPr>
          <w:rStyle w:val="KitapBal"/>
          <w:rFonts w:ascii="Times New Roman" w:hAnsi="Times New Roman" w:cs="Times New Roman"/>
          <w:b w:val="0"/>
          <w:bCs w:val="0"/>
          <w:smallCaps w:val="0"/>
          <w:sz w:val="24"/>
          <w:szCs w:val="24"/>
        </w:rPr>
      </w:pPr>
    </w:p>
    <w:p w14:paraId="39C85242" w14:textId="55088677" w:rsidR="00057389" w:rsidRPr="00F26A6F" w:rsidRDefault="00057389" w:rsidP="003C3EA0">
      <w:pPr>
        <w:ind w:left="720"/>
        <w:jc w:val="both"/>
        <w:rPr>
          <w:rStyle w:val="KitapBal"/>
          <w:rFonts w:ascii="Times New Roman" w:hAnsi="Times New Roman" w:cs="Times New Roman"/>
          <w:b w:val="0"/>
          <w:bCs w:val="0"/>
          <w:smallCaps w:val="0"/>
          <w:sz w:val="24"/>
          <w:szCs w:val="24"/>
        </w:rPr>
      </w:pPr>
    </w:p>
    <w:p w14:paraId="431B70ED" w14:textId="77777777" w:rsidR="00057389" w:rsidRPr="00F26A6F" w:rsidRDefault="00057389" w:rsidP="003C3EA0">
      <w:pPr>
        <w:ind w:left="720"/>
        <w:jc w:val="both"/>
        <w:rPr>
          <w:rStyle w:val="KitapBal"/>
          <w:rFonts w:ascii="Times New Roman" w:hAnsi="Times New Roman" w:cs="Times New Roman"/>
          <w:b w:val="0"/>
          <w:bCs w:val="0"/>
          <w:smallCaps w:val="0"/>
          <w:sz w:val="24"/>
          <w:szCs w:val="24"/>
        </w:rPr>
      </w:pPr>
    </w:p>
    <w:p w14:paraId="6C6AFA69" w14:textId="4CA6A11C" w:rsidR="004425D6" w:rsidRPr="00F26A6F" w:rsidRDefault="004425D6" w:rsidP="004425D6">
      <w:pPr>
        <w:pStyle w:val="Balk1"/>
        <w:rPr>
          <w:rStyle w:val="KitapBal"/>
          <w:rFonts w:ascii="Times New Roman" w:hAnsi="Times New Roman" w:cs="Times New Roman"/>
          <w:sz w:val="24"/>
          <w:szCs w:val="24"/>
          <w:u w:val="single"/>
        </w:rPr>
      </w:pPr>
      <w:r w:rsidRPr="00F26A6F">
        <w:rPr>
          <w:rStyle w:val="KitapBal"/>
          <w:rFonts w:ascii="Times New Roman" w:hAnsi="Times New Roman" w:cs="Times New Roman"/>
          <w:sz w:val="24"/>
          <w:szCs w:val="24"/>
          <w:u w:val="single"/>
        </w:rPr>
        <w:t>5.BÖLÜM</w:t>
      </w:r>
    </w:p>
    <w:p w14:paraId="5F15801C" w14:textId="77777777" w:rsidR="004425D6" w:rsidRPr="00F26A6F" w:rsidRDefault="004425D6" w:rsidP="004425D6">
      <w:pPr>
        <w:rPr>
          <w:rFonts w:ascii="Times New Roman" w:hAnsi="Times New Roman" w:cs="Times New Roman"/>
          <w:sz w:val="24"/>
          <w:szCs w:val="24"/>
        </w:rPr>
      </w:pPr>
    </w:p>
    <w:p w14:paraId="56E096A6" w14:textId="77777777" w:rsidR="00B17D80" w:rsidRPr="00F26A6F" w:rsidRDefault="00B17D80" w:rsidP="00FC1629">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 xml:space="preserve">KİŞİSEL VERİLERİ İMHA TEKNİKLERİ </w:t>
      </w:r>
    </w:p>
    <w:p w14:paraId="01004E67" w14:textId="1DFBBC4D" w:rsidR="00B17D80" w:rsidRPr="00F26A6F" w:rsidRDefault="00B17D80" w:rsidP="00FC1629">
      <w:pPr>
        <w:jc w:val="both"/>
        <w:rPr>
          <w:rFonts w:ascii="Times New Roman" w:hAnsi="Times New Roman" w:cs="Times New Roman"/>
          <w:sz w:val="24"/>
          <w:szCs w:val="24"/>
        </w:rPr>
      </w:pPr>
      <w:r w:rsidRPr="00F26A6F">
        <w:rPr>
          <w:rFonts w:ascii="Times New Roman" w:hAnsi="Times New Roman" w:cs="Times New Roman"/>
          <w:sz w:val="24"/>
          <w:szCs w:val="24"/>
        </w:rPr>
        <w:lastRenderedPageBreak/>
        <w:t xml:space="preserve">İlgili mevzuatta öngörülen süre ya da işlendikleri amaç için gerekli olan saklama süresinin sonunda kişisel veriler, </w:t>
      </w:r>
      <w:r w:rsidR="00C245A4" w:rsidRPr="00F26A6F">
        <w:rPr>
          <w:rFonts w:ascii="Times New Roman" w:hAnsi="Times New Roman" w:cs="Times New Roman"/>
          <w:sz w:val="24"/>
          <w:szCs w:val="24"/>
        </w:rPr>
        <w:t>Şirketimiz</w:t>
      </w:r>
      <w:r w:rsidRPr="00F26A6F">
        <w:rPr>
          <w:rFonts w:ascii="Times New Roman" w:hAnsi="Times New Roman" w:cs="Times New Roman"/>
          <w:sz w:val="24"/>
          <w:szCs w:val="24"/>
        </w:rPr>
        <w:t xml:space="preserve"> tarafından </w:t>
      </w:r>
      <w:proofErr w:type="spellStart"/>
      <w:r w:rsidRPr="00F26A6F">
        <w:rPr>
          <w:rFonts w:ascii="Times New Roman" w:hAnsi="Times New Roman" w:cs="Times New Roman"/>
          <w:sz w:val="24"/>
          <w:szCs w:val="24"/>
        </w:rPr>
        <w:t>re’sen</w:t>
      </w:r>
      <w:proofErr w:type="spellEnd"/>
      <w:r w:rsidRPr="00F26A6F">
        <w:rPr>
          <w:rFonts w:ascii="Times New Roman" w:hAnsi="Times New Roman" w:cs="Times New Roman"/>
          <w:sz w:val="24"/>
          <w:szCs w:val="24"/>
        </w:rPr>
        <w:t xml:space="preserve"> veya ilgili kişinin başvurusu üzerine yine ilgili mevzuat hükümlerine uygun olarak aşağıda belirtilen tekniklerle imha edilmektedir.</w:t>
      </w:r>
    </w:p>
    <w:p w14:paraId="03CC6EB5" w14:textId="77777777" w:rsidR="00B17D80" w:rsidRPr="00F26A6F" w:rsidRDefault="00B17D80" w:rsidP="00FC1629">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5.1. Kişisel Verilerin Silinmesi</w:t>
      </w:r>
    </w:p>
    <w:bookmarkEnd w:id="0"/>
    <w:p w14:paraId="54BFCC74" w14:textId="2B55E21C" w:rsidR="002A4A04" w:rsidRPr="00F26A6F" w:rsidRDefault="002A4A04" w:rsidP="00FC1629">
      <w:pPr>
        <w:jc w:val="both"/>
        <w:rPr>
          <w:rFonts w:ascii="Times New Roman" w:hAnsi="Times New Roman" w:cs="Times New Roman"/>
          <w:sz w:val="24"/>
          <w:szCs w:val="24"/>
        </w:rPr>
      </w:pPr>
      <w:r w:rsidRPr="00F26A6F">
        <w:rPr>
          <w:rFonts w:ascii="Times New Roman" w:hAnsi="Times New Roman" w:cs="Times New Roman"/>
          <w:sz w:val="24"/>
          <w:szCs w:val="24"/>
        </w:rPr>
        <w:t>Kişisel verilerin silinmesi, kişisel verilerin ilgili kullanıcılar için hiçbir şekilde erişilemez ve tekrar kullanılamaz hale getirilmesi işlemidir.  </w:t>
      </w:r>
      <w:r w:rsidR="00C245A4" w:rsidRPr="00F26A6F">
        <w:rPr>
          <w:rFonts w:ascii="Times New Roman" w:hAnsi="Times New Roman" w:cs="Times New Roman"/>
          <w:sz w:val="24"/>
          <w:szCs w:val="24"/>
        </w:rPr>
        <w:t>Şirketimiz</w:t>
      </w:r>
      <w:r w:rsidR="003002CA" w:rsidRPr="00F26A6F">
        <w:rPr>
          <w:rFonts w:ascii="Times New Roman" w:hAnsi="Times New Roman" w:cs="Times New Roman"/>
          <w:sz w:val="24"/>
          <w:szCs w:val="24"/>
        </w:rPr>
        <w:t xml:space="preserve"> k</w:t>
      </w:r>
      <w:r w:rsidRPr="00F26A6F">
        <w:rPr>
          <w:rFonts w:ascii="Times New Roman" w:hAnsi="Times New Roman" w:cs="Times New Roman"/>
          <w:sz w:val="24"/>
          <w:szCs w:val="24"/>
        </w:rPr>
        <w:t>işisel verilerin silinmesi yöntemi olarak aşağıdaki yöntemlerden bir veya birkaçını kullanabilir: </w:t>
      </w:r>
    </w:p>
    <w:tbl>
      <w:tblPr>
        <w:tblStyle w:val="KlavuzuTablo4-Vurgu1"/>
        <w:tblW w:w="0" w:type="auto"/>
        <w:tblLook w:val="04A0" w:firstRow="1" w:lastRow="0" w:firstColumn="1" w:lastColumn="0" w:noHBand="0" w:noVBand="1"/>
      </w:tblPr>
      <w:tblGrid>
        <w:gridCol w:w="4531"/>
        <w:gridCol w:w="4531"/>
      </w:tblGrid>
      <w:tr w:rsidR="002A4A04" w:rsidRPr="00F26A6F" w14:paraId="18E9B808"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D13540A" w14:textId="77777777" w:rsidR="002A4A04" w:rsidRPr="00F26A6F" w:rsidRDefault="003002CA" w:rsidP="00FC1629">
            <w:pPr>
              <w:jc w:val="both"/>
              <w:rPr>
                <w:rFonts w:ascii="Times New Roman" w:hAnsi="Times New Roman" w:cs="Times New Roman"/>
                <w:sz w:val="24"/>
                <w:szCs w:val="24"/>
              </w:rPr>
            </w:pPr>
            <w:r w:rsidRPr="00F26A6F">
              <w:rPr>
                <w:rFonts w:ascii="Times New Roman" w:hAnsi="Times New Roman" w:cs="Times New Roman"/>
                <w:sz w:val="24"/>
                <w:szCs w:val="24"/>
              </w:rPr>
              <w:t>Veri Kayıt Ortamı</w:t>
            </w:r>
          </w:p>
        </w:tc>
        <w:tc>
          <w:tcPr>
            <w:tcW w:w="4531" w:type="dxa"/>
          </w:tcPr>
          <w:p w14:paraId="498BF2AD" w14:textId="77777777" w:rsidR="002A4A04" w:rsidRPr="00F26A6F" w:rsidRDefault="003002CA" w:rsidP="00FC162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Açıklama</w:t>
            </w:r>
          </w:p>
        </w:tc>
      </w:tr>
      <w:tr w:rsidR="002A4A04" w:rsidRPr="00F26A6F" w14:paraId="090DE2EA"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945D4EF" w14:textId="77777777" w:rsidR="002A4A04" w:rsidRPr="00F26A6F" w:rsidRDefault="003002CA" w:rsidP="00FC1629">
            <w:pPr>
              <w:jc w:val="both"/>
              <w:rPr>
                <w:rFonts w:ascii="Times New Roman" w:hAnsi="Times New Roman" w:cs="Times New Roman"/>
                <w:sz w:val="24"/>
                <w:szCs w:val="24"/>
              </w:rPr>
            </w:pPr>
            <w:r w:rsidRPr="00F26A6F">
              <w:rPr>
                <w:rFonts w:ascii="Times New Roman" w:hAnsi="Times New Roman" w:cs="Times New Roman"/>
                <w:sz w:val="24"/>
                <w:szCs w:val="24"/>
              </w:rPr>
              <w:t>Sunucularda Yer Alan Kişisel Veriler</w:t>
            </w:r>
          </w:p>
        </w:tc>
        <w:tc>
          <w:tcPr>
            <w:tcW w:w="4531" w:type="dxa"/>
          </w:tcPr>
          <w:p w14:paraId="6706C058" w14:textId="77777777" w:rsidR="002A4A04" w:rsidRPr="00F26A6F" w:rsidRDefault="003002CA" w:rsidP="00FC16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Sunucularda yer alan kişisel verilerden saklanmasını gerektiren süre sona erenler için sistem yöneticisi tarafından ilgili kullanıcıların erişim yetkisi kaldırılarak silme işlemi yapılır.</w:t>
            </w:r>
          </w:p>
        </w:tc>
      </w:tr>
      <w:tr w:rsidR="002A4A04" w:rsidRPr="00F26A6F" w14:paraId="2395D89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74C6D08B" w14:textId="77777777" w:rsidR="002A4A04" w:rsidRPr="00F26A6F" w:rsidRDefault="003002CA" w:rsidP="00FC1629">
            <w:pPr>
              <w:jc w:val="both"/>
              <w:rPr>
                <w:rFonts w:ascii="Times New Roman" w:hAnsi="Times New Roman" w:cs="Times New Roman"/>
                <w:sz w:val="24"/>
                <w:szCs w:val="24"/>
              </w:rPr>
            </w:pPr>
            <w:r w:rsidRPr="00F26A6F">
              <w:rPr>
                <w:rFonts w:ascii="Times New Roman" w:hAnsi="Times New Roman" w:cs="Times New Roman"/>
                <w:sz w:val="24"/>
                <w:szCs w:val="24"/>
              </w:rPr>
              <w:t>Elektronik Ortamda Yer Alan Kişisel Veriler</w:t>
            </w:r>
          </w:p>
        </w:tc>
        <w:tc>
          <w:tcPr>
            <w:tcW w:w="4531" w:type="dxa"/>
          </w:tcPr>
          <w:p w14:paraId="0A3B64C7" w14:textId="77777777" w:rsidR="002A4A04" w:rsidRPr="00F26A6F" w:rsidRDefault="003002CA" w:rsidP="00FC16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 xml:space="preserve">Elektronik ortamda yer alan kişisel verilerden saklanmasını gerektiren süre sona erenler, </w:t>
            </w:r>
            <w:proofErr w:type="spellStart"/>
            <w:r w:rsidRPr="00F26A6F">
              <w:rPr>
                <w:rFonts w:ascii="Times New Roman" w:hAnsi="Times New Roman" w:cs="Times New Roman"/>
                <w:sz w:val="24"/>
                <w:szCs w:val="24"/>
              </w:rPr>
              <w:t>veritabanı</w:t>
            </w:r>
            <w:proofErr w:type="spellEnd"/>
            <w:r w:rsidRPr="00F26A6F">
              <w:rPr>
                <w:rFonts w:ascii="Times New Roman" w:hAnsi="Times New Roman" w:cs="Times New Roman"/>
                <w:sz w:val="24"/>
                <w:szCs w:val="24"/>
              </w:rPr>
              <w:t xml:space="preserve"> yöneticisi hariç diğer çalışanlar (ilgili kullanıcılar) için hiçbir şekilde erişilemez ve tekrar kullanılamaz hale getirilir.</w:t>
            </w:r>
          </w:p>
        </w:tc>
      </w:tr>
      <w:tr w:rsidR="002A4A04" w:rsidRPr="00F26A6F" w14:paraId="1ED66135"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A22E4F" w14:textId="77777777" w:rsidR="002A4A04" w:rsidRPr="00F26A6F" w:rsidRDefault="003002CA" w:rsidP="00FC1629">
            <w:pPr>
              <w:jc w:val="both"/>
              <w:rPr>
                <w:rFonts w:ascii="Times New Roman" w:hAnsi="Times New Roman" w:cs="Times New Roman"/>
                <w:sz w:val="24"/>
                <w:szCs w:val="24"/>
              </w:rPr>
            </w:pPr>
            <w:r w:rsidRPr="00F26A6F">
              <w:rPr>
                <w:rFonts w:ascii="Times New Roman" w:hAnsi="Times New Roman" w:cs="Times New Roman"/>
                <w:sz w:val="24"/>
                <w:szCs w:val="24"/>
              </w:rPr>
              <w:t>Fiziksel Ortamda Yer Alan Kişisel Veriler</w:t>
            </w:r>
          </w:p>
        </w:tc>
        <w:tc>
          <w:tcPr>
            <w:tcW w:w="4531" w:type="dxa"/>
          </w:tcPr>
          <w:p w14:paraId="56D75B4C" w14:textId="77777777" w:rsidR="002A4A04" w:rsidRPr="00F26A6F" w:rsidRDefault="003002CA" w:rsidP="00FC16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2A4A04" w:rsidRPr="00F26A6F" w14:paraId="54725A03"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215BE5A1" w14:textId="77777777" w:rsidR="002A4A04" w:rsidRPr="00F26A6F" w:rsidRDefault="003002CA" w:rsidP="00FC1629">
            <w:pPr>
              <w:jc w:val="both"/>
              <w:rPr>
                <w:rFonts w:ascii="Times New Roman" w:hAnsi="Times New Roman" w:cs="Times New Roman"/>
                <w:sz w:val="24"/>
                <w:szCs w:val="24"/>
              </w:rPr>
            </w:pPr>
            <w:r w:rsidRPr="00F26A6F">
              <w:rPr>
                <w:rFonts w:ascii="Times New Roman" w:hAnsi="Times New Roman" w:cs="Times New Roman"/>
                <w:sz w:val="24"/>
                <w:szCs w:val="24"/>
              </w:rPr>
              <w:t>Taşınabilir Medyada Bulunan Kişisel Veriler</w:t>
            </w:r>
          </w:p>
        </w:tc>
        <w:tc>
          <w:tcPr>
            <w:tcW w:w="4531" w:type="dxa"/>
          </w:tcPr>
          <w:p w14:paraId="5D850DE1" w14:textId="77777777" w:rsidR="002A4A04" w:rsidRPr="00F26A6F" w:rsidRDefault="003002CA" w:rsidP="00FC16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14:paraId="41F406CC" w14:textId="6B122222" w:rsidR="002A4A04" w:rsidRPr="00F26A6F" w:rsidRDefault="002A4A04" w:rsidP="00FC1629">
      <w:pPr>
        <w:jc w:val="both"/>
        <w:rPr>
          <w:rFonts w:ascii="Times New Roman" w:hAnsi="Times New Roman" w:cs="Times New Roman"/>
          <w:sz w:val="24"/>
          <w:szCs w:val="24"/>
        </w:rPr>
      </w:pPr>
    </w:p>
    <w:p w14:paraId="31B45C14" w14:textId="77777777" w:rsidR="003C3EA0" w:rsidRPr="00F26A6F" w:rsidRDefault="003C3EA0" w:rsidP="00FC1629">
      <w:pPr>
        <w:jc w:val="both"/>
        <w:rPr>
          <w:rFonts w:ascii="Times New Roman" w:hAnsi="Times New Roman" w:cs="Times New Roman"/>
          <w:sz w:val="24"/>
          <w:szCs w:val="24"/>
        </w:rPr>
      </w:pPr>
    </w:p>
    <w:p w14:paraId="49B5948E" w14:textId="77777777" w:rsidR="003002CA" w:rsidRPr="00F26A6F" w:rsidRDefault="003002CA" w:rsidP="003002CA">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5.2. Kişisel Verilerin Yok Edilmesi</w:t>
      </w:r>
    </w:p>
    <w:p w14:paraId="5610DA42" w14:textId="003BA1B6" w:rsidR="00B17D80" w:rsidRPr="00F26A6F" w:rsidRDefault="003002CA" w:rsidP="00FC1629">
      <w:pPr>
        <w:jc w:val="both"/>
        <w:rPr>
          <w:rFonts w:ascii="Times New Roman" w:hAnsi="Times New Roman" w:cs="Times New Roman"/>
          <w:sz w:val="24"/>
          <w:szCs w:val="24"/>
        </w:rPr>
      </w:pPr>
      <w:r w:rsidRPr="00F26A6F">
        <w:rPr>
          <w:rFonts w:ascii="Times New Roman" w:hAnsi="Times New Roman" w:cs="Times New Roman"/>
          <w:sz w:val="24"/>
          <w:szCs w:val="24"/>
        </w:rPr>
        <w:t xml:space="preserve">Kişisel verilerin yok edilmesi, kişisel verilerin aşağıdaki yöntemlerle hiç kimse tarafından hiçbir şekilde erişilemez, geri getirilemez ve tekrar kullanılamaz hale getirilmesi işlemidir. </w:t>
      </w:r>
      <w:r w:rsidR="00C245A4" w:rsidRPr="00F26A6F">
        <w:rPr>
          <w:rFonts w:ascii="Times New Roman" w:hAnsi="Times New Roman" w:cs="Times New Roman"/>
          <w:sz w:val="24"/>
          <w:szCs w:val="24"/>
        </w:rPr>
        <w:t>Şirketimiz</w:t>
      </w:r>
      <w:r w:rsidRPr="00F26A6F">
        <w:rPr>
          <w:rFonts w:ascii="Times New Roman" w:hAnsi="Times New Roman" w:cs="Times New Roman"/>
          <w:sz w:val="24"/>
          <w:szCs w:val="24"/>
        </w:rPr>
        <w:t xml:space="preserve"> kişisel verilerin yok edilmesi yöntemi olarak aşağıdaki yöntemlerden bir veya birkaçını kullanabilir:</w:t>
      </w:r>
    </w:p>
    <w:tbl>
      <w:tblPr>
        <w:tblStyle w:val="KlavuzuTablo4-Vurgu1"/>
        <w:tblW w:w="0" w:type="auto"/>
        <w:tblLook w:val="04A0" w:firstRow="1" w:lastRow="0" w:firstColumn="1" w:lastColumn="0" w:noHBand="0" w:noVBand="1"/>
      </w:tblPr>
      <w:tblGrid>
        <w:gridCol w:w="4531"/>
        <w:gridCol w:w="4531"/>
      </w:tblGrid>
      <w:tr w:rsidR="003002CA" w:rsidRPr="00F26A6F" w14:paraId="012B3085"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F920B8A" w14:textId="77777777" w:rsidR="003002CA" w:rsidRPr="00F26A6F" w:rsidRDefault="003002CA" w:rsidP="00FC1629">
            <w:pPr>
              <w:jc w:val="both"/>
              <w:rPr>
                <w:rFonts w:ascii="Times New Roman" w:hAnsi="Times New Roman" w:cs="Times New Roman"/>
                <w:sz w:val="24"/>
                <w:szCs w:val="24"/>
              </w:rPr>
            </w:pPr>
            <w:r w:rsidRPr="00F26A6F">
              <w:rPr>
                <w:rFonts w:ascii="Times New Roman" w:hAnsi="Times New Roman" w:cs="Times New Roman"/>
                <w:sz w:val="24"/>
                <w:szCs w:val="24"/>
              </w:rPr>
              <w:t>Veri Kayıt Ortamı</w:t>
            </w:r>
          </w:p>
        </w:tc>
        <w:tc>
          <w:tcPr>
            <w:tcW w:w="4531" w:type="dxa"/>
          </w:tcPr>
          <w:p w14:paraId="00D186C0" w14:textId="77777777" w:rsidR="003002CA" w:rsidRPr="00F26A6F" w:rsidRDefault="003002CA" w:rsidP="00FC162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Açıklama</w:t>
            </w:r>
          </w:p>
        </w:tc>
      </w:tr>
      <w:tr w:rsidR="003002CA" w:rsidRPr="00F26A6F" w14:paraId="3A284E0F"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F11DB4" w14:textId="77777777" w:rsidR="003002CA" w:rsidRPr="00F26A6F" w:rsidRDefault="003002CA" w:rsidP="00FC1629">
            <w:pPr>
              <w:jc w:val="both"/>
              <w:rPr>
                <w:rFonts w:ascii="Times New Roman" w:hAnsi="Times New Roman" w:cs="Times New Roman"/>
                <w:sz w:val="24"/>
                <w:szCs w:val="24"/>
              </w:rPr>
            </w:pPr>
            <w:r w:rsidRPr="00F26A6F">
              <w:rPr>
                <w:rFonts w:ascii="Times New Roman" w:hAnsi="Times New Roman" w:cs="Times New Roman"/>
                <w:sz w:val="24"/>
                <w:szCs w:val="24"/>
              </w:rPr>
              <w:t>Fiziksel Ortamda Yer Alan Kişisel Veriler</w:t>
            </w:r>
          </w:p>
        </w:tc>
        <w:tc>
          <w:tcPr>
            <w:tcW w:w="4531" w:type="dxa"/>
          </w:tcPr>
          <w:p w14:paraId="6D0D815A" w14:textId="77777777" w:rsidR="003002CA" w:rsidRPr="00F26A6F" w:rsidRDefault="003002CA" w:rsidP="00FC16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 xml:space="preserve">Kâğıt ortamında yer alan kişisel verilerden saklanmasını gerektiren süre sona erenler, </w:t>
            </w:r>
            <w:r w:rsidRPr="00F26A6F">
              <w:rPr>
                <w:rFonts w:ascii="Times New Roman" w:hAnsi="Times New Roman" w:cs="Times New Roman"/>
                <w:sz w:val="24"/>
                <w:szCs w:val="24"/>
              </w:rPr>
              <w:lastRenderedPageBreak/>
              <w:t>kâğıt kırpma makinelerinde geri döndürülemeyecek şekilde yok edilir.</w:t>
            </w:r>
          </w:p>
        </w:tc>
      </w:tr>
      <w:tr w:rsidR="003002CA" w:rsidRPr="00F26A6F" w14:paraId="44F196F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374772BC" w14:textId="77777777" w:rsidR="003002CA" w:rsidRPr="00F26A6F" w:rsidRDefault="003002CA" w:rsidP="00FC1629">
            <w:pPr>
              <w:jc w:val="both"/>
              <w:rPr>
                <w:rFonts w:ascii="Times New Roman" w:hAnsi="Times New Roman" w:cs="Times New Roman"/>
                <w:sz w:val="24"/>
                <w:szCs w:val="24"/>
              </w:rPr>
            </w:pPr>
            <w:r w:rsidRPr="00F26A6F">
              <w:rPr>
                <w:rFonts w:ascii="Times New Roman" w:hAnsi="Times New Roman" w:cs="Times New Roman"/>
                <w:sz w:val="24"/>
                <w:szCs w:val="24"/>
              </w:rPr>
              <w:lastRenderedPageBreak/>
              <w:t>Optik / Manyetik Medyada Yer Alan Kişisel Veriler</w:t>
            </w:r>
          </w:p>
        </w:tc>
        <w:tc>
          <w:tcPr>
            <w:tcW w:w="4531" w:type="dxa"/>
          </w:tcPr>
          <w:p w14:paraId="4B09759B" w14:textId="77777777" w:rsidR="003002CA" w:rsidRPr="00F26A6F" w:rsidRDefault="003002CA" w:rsidP="00FC162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0338A160" w14:textId="6F3D2A21" w:rsidR="00B17D80" w:rsidRPr="00F26A6F" w:rsidRDefault="00B17D80" w:rsidP="00FC1629">
      <w:pPr>
        <w:jc w:val="both"/>
        <w:rPr>
          <w:rFonts w:ascii="Times New Roman" w:hAnsi="Times New Roman" w:cs="Times New Roman"/>
          <w:b/>
          <w:bCs/>
          <w:color w:val="C00000"/>
          <w:sz w:val="24"/>
          <w:szCs w:val="24"/>
        </w:rPr>
      </w:pPr>
    </w:p>
    <w:p w14:paraId="18861D0A" w14:textId="77777777" w:rsidR="003C3EA0" w:rsidRPr="00F26A6F" w:rsidRDefault="003C3EA0" w:rsidP="00FC1629">
      <w:pPr>
        <w:jc w:val="both"/>
        <w:rPr>
          <w:rFonts w:ascii="Times New Roman" w:hAnsi="Times New Roman" w:cs="Times New Roman"/>
          <w:b/>
          <w:bCs/>
          <w:color w:val="C00000"/>
          <w:sz w:val="24"/>
          <w:szCs w:val="24"/>
        </w:rPr>
      </w:pPr>
    </w:p>
    <w:p w14:paraId="2E93A316" w14:textId="77777777" w:rsidR="003002CA" w:rsidRPr="00F26A6F" w:rsidRDefault="003002CA" w:rsidP="003002CA">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5.3. Kişisel Verilerin Anonim Hale Getirilmesi</w:t>
      </w:r>
    </w:p>
    <w:p w14:paraId="70E45A35" w14:textId="77777777" w:rsidR="003002CA" w:rsidRPr="00F26A6F" w:rsidRDefault="003002CA" w:rsidP="003002CA">
      <w:pPr>
        <w:jc w:val="both"/>
        <w:rPr>
          <w:rFonts w:ascii="Times New Roman" w:hAnsi="Times New Roman" w:cs="Times New Roman"/>
          <w:sz w:val="24"/>
          <w:szCs w:val="24"/>
        </w:rPr>
      </w:pPr>
      <w:r w:rsidRPr="00F26A6F">
        <w:rPr>
          <w:rFonts w:ascii="Times New Roman" w:hAnsi="Times New Roman" w:cs="Times New Roman"/>
          <w:sz w:val="24"/>
          <w:szCs w:val="24"/>
        </w:rPr>
        <w:t xml:space="preserve">Kişisel verilerin anonim hale getirilmesi, kişisel verilerin başka verilerle eşleştirilerek dahi hiçbir surette kimliği belirli veya belirlenebilir bir gerçek kişiyle ilişkilendirilemeyecek hâle getirilmesini ifade eder. </w:t>
      </w:r>
    </w:p>
    <w:p w14:paraId="0365A496" w14:textId="77777777" w:rsidR="003002CA" w:rsidRPr="00F26A6F" w:rsidRDefault="003002CA" w:rsidP="003002CA">
      <w:pPr>
        <w:jc w:val="both"/>
        <w:rPr>
          <w:rFonts w:ascii="Times New Roman" w:hAnsi="Times New Roman" w:cs="Times New Roman"/>
          <w:sz w:val="24"/>
          <w:szCs w:val="24"/>
        </w:rPr>
      </w:pPr>
      <w:r w:rsidRPr="00F26A6F">
        <w:rPr>
          <w:rFonts w:ascii="Times New Roman" w:hAnsi="Times New Roman" w:cs="Times New Roman"/>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6D67AF62" w14:textId="3B33980E" w:rsidR="003002CA" w:rsidRPr="00F26A6F" w:rsidRDefault="00C245A4" w:rsidP="003002CA">
      <w:pPr>
        <w:jc w:val="both"/>
        <w:rPr>
          <w:rFonts w:ascii="Times New Roman" w:hAnsi="Times New Roman" w:cs="Times New Roman"/>
          <w:sz w:val="24"/>
          <w:szCs w:val="24"/>
        </w:rPr>
      </w:pPr>
      <w:r w:rsidRPr="00F26A6F">
        <w:rPr>
          <w:rFonts w:ascii="Times New Roman" w:hAnsi="Times New Roman" w:cs="Times New Roman"/>
          <w:sz w:val="24"/>
          <w:szCs w:val="24"/>
        </w:rPr>
        <w:t>Şirketimiz</w:t>
      </w:r>
      <w:r w:rsidR="003002CA" w:rsidRPr="00F26A6F">
        <w:rPr>
          <w:rFonts w:ascii="Times New Roman" w:hAnsi="Times New Roman" w:cs="Times New Roman"/>
          <w:sz w:val="24"/>
          <w:szCs w:val="24"/>
        </w:rPr>
        <w:t>, kişisel verileri anonim hale getirmek için aşağıda belirtilen yöntemlerin bir veya birkaçını kullanabilir: </w:t>
      </w:r>
    </w:p>
    <w:p w14:paraId="3DC038D7" w14:textId="77777777" w:rsidR="007C7AE6" w:rsidRPr="00F26A6F" w:rsidRDefault="007C7AE6" w:rsidP="003002CA">
      <w:pPr>
        <w:jc w:val="both"/>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4531"/>
        <w:gridCol w:w="4531"/>
      </w:tblGrid>
      <w:tr w:rsidR="003002CA" w:rsidRPr="00F26A6F" w14:paraId="1CD0A270"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2515BDC" w14:textId="77777777" w:rsidR="003002CA" w:rsidRPr="00F26A6F" w:rsidRDefault="003002CA" w:rsidP="003002CA">
            <w:pPr>
              <w:jc w:val="both"/>
              <w:rPr>
                <w:rFonts w:ascii="Times New Roman" w:hAnsi="Times New Roman" w:cs="Times New Roman"/>
                <w:sz w:val="24"/>
                <w:szCs w:val="24"/>
              </w:rPr>
            </w:pPr>
            <w:r w:rsidRPr="00F26A6F">
              <w:rPr>
                <w:rFonts w:ascii="Times New Roman" w:hAnsi="Times New Roman" w:cs="Times New Roman"/>
                <w:sz w:val="24"/>
                <w:szCs w:val="24"/>
              </w:rPr>
              <w:t>Yöntem</w:t>
            </w:r>
          </w:p>
        </w:tc>
        <w:tc>
          <w:tcPr>
            <w:tcW w:w="4531" w:type="dxa"/>
          </w:tcPr>
          <w:p w14:paraId="563DD2E6" w14:textId="77777777" w:rsidR="003002CA" w:rsidRPr="00F26A6F" w:rsidRDefault="003002CA" w:rsidP="003002C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Açıklama</w:t>
            </w:r>
          </w:p>
        </w:tc>
      </w:tr>
      <w:tr w:rsidR="003002CA" w:rsidRPr="00F26A6F" w14:paraId="65EB9FA1"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AF47736" w14:textId="77777777" w:rsidR="003002CA" w:rsidRPr="00F26A6F" w:rsidRDefault="003002CA" w:rsidP="003002CA">
            <w:pPr>
              <w:jc w:val="both"/>
              <w:rPr>
                <w:rFonts w:ascii="Times New Roman" w:hAnsi="Times New Roman" w:cs="Times New Roman"/>
                <w:sz w:val="24"/>
                <w:szCs w:val="24"/>
              </w:rPr>
            </w:pPr>
            <w:r w:rsidRPr="00F26A6F">
              <w:rPr>
                <w:rFonts w:ascii="Times New Roman" w:hAnsi="Times New Roman" w:cs="Times New Roman"/>
                <w:sz w:val="24"/>
                <w:szCs w:val="24"/>
              </w:rPr>
              <w:t>Maskeleme (</w:t>
            </w:r>
            <w:proofErr w:type="spellStart"/>
            <w:r w:rsidRPr="00F26A6F">
              <w:rPr>
                <w:rFonts w:ascii="Times New Roman" w:hAnsi="Times New Roman" w:cs="Times New Roman"/>
                <w:sz w:val="24"/>
                <w:szCs w:val="24"/>
              </w:rPr>
              <w:t>Masking</w:t>
            </w:r>
            <w:proofErr w:type="spellEnd"/>
            <w:r w:rsidRPr="00F26A6F">
              <w:rPr>
                <w:rFonts w:ascii="Times New Roman" w:hAnsi="Times New Roman" w:cs="Times New Roman"/>
                <w:sz w:val="24"/>
                <w:szCs w:val="24"/>
              </w:rPr>
              <w:t>)</w:t>
            </w:r>
          </w:p>
        </w:tc>
        <w:tc>
          <w:tcPr>
            <w:tcW w:w="4531" w:type="dxa"/>
          </w:tcPr>
          <w:p w14:paraId="5F8E01E5" w14:textId="77777777" w:rsidR="003002CA" w:rsidRPr="00F26A6F" w:rsidRDefault="003002CA" w:rsidP="003002C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Veri maskeleme ile kişisel verinin temel belirleyici bilgisini veri seti içerisinden çıkartılarak kişisel verinin anonim hale getirilmesi yöntemidir</w:t>
            </w:r>
          </w:p>
        </w:tc>
      </w:tr>
      <w:tr w:rsidR="003002CA" w:rsidRPr="00F26A6F" w14:paraId="638BD3A0"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1B57E3D8" w14:textId="77777777" w:rsidR="003002CA" w:rsidRPr="00F26A6F" w:rsidRDefault="00094356" w:rsidP="003002CA">
            <w:pPr>
              <w:jc w:val="both"/>
              <w:rPr>
                <w:rFonts w:ascii="Times New Roman" w:hAnsi="Times New Roman" w:cs="Times New Roman"/>
                <w:sz w:val="24"/>
                <w:szCs w:val="24"/>
              </w:rPr>
            </w:pPr>
            <w:r w:rsidRPr="00F26A6F">
              <w:rPr>
                <w:rFonts w:ascii="Times New Roman" w:hAnsi="Times New Roman" w:cs="Times New Roman"/>
                <w:sz w:val="24"/>
                <w:szCs w:val="24"/>
              </w:rPr>
              <w:t>Bölgesel Gizleme</w:t>
            </w:r>
          </w:p>
        </w:tc>
        <w:tc>
          <w:tcPr>
            <w:tcW w:w="4531" w:type="dxa"/>
          </w:tcPr>
          <w:p w14:paraId="15CC8EB8" w14:textId="77777777" w:rsidR="003002CA" w:rsidRPr="00F26A6F" w:rsidRDefault="00094356" w:rsidP="003002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Bölgesel gizleme yönteminde ise tek bir verinin çok az görülebilir bir kombinasyon yaratması sebebi ile belirleyici niteliği mevcut ise ilgili verinin gizlenmesi anonimleştirmeyi sağlamaktadır. </w:t>
            </w:r>
          </w:p>
        </w:tc>
      </w:tr>
      <w:tr w:rsidR="003002CA" w:rsidRPr="00F26A6F" w14:paraId="7F08D3D8"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6429677" w14:textId="77777777" w:rsidR="003002CA" w:rsidRPr="00F26A6F" w:rsidRDefault="00094356" w:rsidP="003002CA">
            <w:pPr>
              <w:jc w:val="both"/>
              <w:rPr>
                <w:rFonts w:ascii="Times New Roman" w:hAnsi="Times New Roman" w:cs="Times New Roman"/>
                <w:b w:val="0"/>
                <w:bCs w:val="0"/>
                <w:sz w:val="24"/>
                <w:szCs w:val="24"/>
              </w:rPr>
            </w:pPr>
            <w:r w:rsidRPr="00F26A6F">
              <w:rPr>
                <w:rFonts w:ascii="Times New Roman" w:hAnsi="Times New Roman" w:cs="Times New Roman"/>
                <w:sz w:val="24"/>
                <w:szCs w:val="24"/>
              </w:rPr>
              <w:t>Kayıtları Çıkartma</w:t>
            </w:r>
          </w:p>
          <w:p w14:paraId="439317F1" w14:textId="77777777" w:rsidR="00094356" w:rsidRPr="00F26A6F" w:rsidRDefault="00094356" w:rsidP="00094356">
            <w:pPr>
              <w:rPr>
                <w:rFonts w:ascii="Times New Roman" w:hAnsi="Times New Roman" w:cs="Times New Roman"/>
                <w:b w:val="0"/>
                <w:bCs w:val="0"/>
                <w:sz w:val="24"/>
                <w:szCs w:val="24"/>
              </w:rPr>
            </w:pPr>
          </w:p>
          <w:p w14:paraId="7D0A41AD" w14:textId="77777777" w:rsidR="00094356" w:rsidRPr="00F26A6F" w:rsidRDefault="00094356" w:rsidP="00094356">
            <w:pPr>
              <w:tabs>
                <w:tab w:val="left" w:pos="1290"/>
              </w:tabs>
              <w:rPr>
                <w:rFonts w:ascii="Times New Roman" w:hAnsi="Times New Roman" w:cs="Times New Roman"/>
                <w:sz w:val="24"/>
                <w:szCs w:val="24"/>
              </w:rPr>
            </w:pPr>
            <w:r w:rsidRPr="00F26A6F">
              <w:rPr>
                <w:rFonts w:ascii="Times New Roman" w:hAnsi="Times New Roman" w:cs="Times New Roman"/>
                <w:sz w:val="24"/>
                <w:szCs w:val="24"/>
              </w:rPr>
              <w:tab/>
            </w:r>
          </w:p>
        </w:tc>
        <w:tc>
          <w:tcPr>
            <w:tcW w:w="4531" w:type="dxa"/>
          </w:tcPr>
          <w:p w14:paraId="0D8694D8" w14:textId="77777777" w:rsidR="003002CA" w:rsidRPr="00F26A6F" w:rsidRDefault="00094356" w:rsidP="003002C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Kayıttan çıkarma yönteminde veriler arasında tekillik ihtiva eden veri satırı kayıtlar arasından çıkarılarak saklanan veriler anonim hale getirilmektedir.</w:t>
            </w:r>
          </w:p>
        </w:tc>
      </w:tr>
      <w:tr w:rsidR="00094356" w:rsidRPr="00F26A6F" w14:paraId="0AA17365"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10B3FA36" w14:textId="77777777" w:rsidR="00094356" w:rsidRPr="00F26A6F" w:rsidRDefault="00094356" w:rsidP="003002CA">
            <w:pPr>
              <w:jc w:val="both"/>
              <w:rPr>
                <w:rFonts w:ascii="Times New Roman" w:hAnsi="Times New Roman" w:cs="Times New Roman"/>
                <w:sz w:val="24"/>
                <w:szCs w:val="24"/>
              </w:rPr>
            </w:pPr>
            <w:r w:rsidRPr="00F26A6F">
              <w:rPr>
                <w:rFonts w:ascii="Times New Roman" w:hAnsi="Times New Roman" w:cs="Times New Roman"/>
                <w:sz w:val="24"/>
                <w:szCs w:val="24"/>
              </w:rPr>
              <w:t>Global Kodlama</w:t>
            </w:r>
          </w:p>
        </w:tc>
        <w:tc>
          <w:tcPr>
            <w:tcW w:w="4531" w:type="dxa"/>
          </w:tcPr>
          <w:p w14:paraId="63929D17" w14:textId="77777777" w:rsidR="00094356" w:rsidRPr="00F26A6F" w:rsidRDefault="00094356" w:rsidP="003002C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 xml:space="preserve">Veri türetme yöntemi ile kişisel verinin içeriğinden daha genel bir içerik oluşturulmakta ve kişisel verinin herhangi bir kişiyle ilişkilendirilemeyecek hale getirilmesi sağlanmaktadır. Örneğin; doğum </w:t>
            </w:r>
            <w:r w:rsidRPr="00F26A6F">
              <w:rPr>
                <w:rFonts w:ascii="Times New Roman" w:hAnsi="Times New Roman" w:cs="Times New Roman"/>
                <w:sz w:val="24"/>
                <w:szCs w:val="24"/>
              </w:rPr>
              <w:lastRenderedPageBreak/>
              <w:t xml:space="preserve">tarihleri yerine yaşların </w:t>
            </w:r>
            <w:proofErr w:type="spellStart"/>
            <w:proofErr w:type="gramStart"/>
            <w:r w:rsidRPr="00F26A6F">
              <w:rPr>
                <w:rFonts w:ascii="Times New Roman" w:hAnsi="Times New Roman" w:cs="Times New Roman"/>
                <w:sz w:val="24"/>
                <w:szCs w:val="24"/>
              </w:rPr>
              <w:t>belirtilmesi;açık</w:t>
            </w:r>
            <w:proofErr w:type="spellEnd"/>
            <w:proofErr w:type="gramEnd"/>
            <w:r w:rsidRPr="00F26A6F">
              <w:rPr>
                <w:rFonts w:ascii="Times New Roman" w:hAnsi="Times New Roman" w:cs="Times New Roman"/>
                <w:sz w:val="24"/>
                <w:szCs w:val="24"/>
              </w:rPr>
              <w:t xml:space="preserve"> adres yerine ikamet edilen bölgenin belirtilmesi.</w:t>
            </w:r>
          </w:p>
        </w:tc>
      </w:tr>
      <w:tr w:rsidR="003002CA" w:rsidRPr="00F26A6F" w14:paraId="573B374A"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ED49CB7" w14:textId="77777777" w:rsidR="003002CA" w:rsidRPr="00F26A6F" w:rsidRDefault="00094356" w:rsidP="003002CA">
            <w:pPr>
              <w:jc w:val="both"/>
              <w:rPr>
                <w:rFonts w:ascii="Times New Roman" w:hAnsi="Times New Roman" w:cs="Times New Roman"/>
                <w:sz w:val="24"/>
                <w:szCs w:val="24"/>
              </w:rPr>
            </w:pPr>
            <w:r w:rsidRPr="00F26A6F">
              <w:rPr>
                <w:rFonts w:ascii="Times New Roman" w:hAnsi="Times New Roman" w:cs="Times New Roman"/>
                <w:sz w:val="24"/>
                <w:szCs w:val="24"/>
              </w:rPr>
              <w:lastRenderedPageBreak/>
              <w:t>Gürültü Ekleme</w:t>
            </w:r>
          </w:p>
        </w:tc>
        <w:tc>
          <w:tcPr>
            <w:tcW w:w="4531" w:type="dxa"/>
          </w:tcPr>
          <w:p w14:paraId="6D8D0D11" w14:textId="77777777" w:rsidR="003002CA" w:rsidRPr="00F26A6F" w:rsidRDefault="00094356" w:rsidP="003002C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6A6F">
              <w:rPr>
                <w:rFonts w:ascii="Times New Roman" w:hAnsi="Times New Roman" w:cs="Times New Roman"/>
                <w:sz w:val="24"/>
                <w:szCs w:val="24"/>
              </w:rPr>
              <w:t>Verilere gürültü ekleme yöntemi özellikle sayısal verilerin ağırlıklı olduğu bir veri setinde mevcut verilere belirlenen oranda artı veya eksi yönde birtakım sapmalar eklenerek veriler anonim hale getirilmektedir.</w:t>
            </w:r>
          </w:p>
        </w:tc>
      </w:tr>
    </w:tbl>
    <w:p w14:paraId="15C5044D" w14:textId="77777777" w:rsidR="00094356" w:rsidRPr="00F26A6F" w:rsidRDefault="003002CA" w:rsidP="003002CA">
      <w:pPr>
        <w:jc w:val="both"/>
        <w:rPr>
          <w:rFonts w:ascii="Times New Roman" w:hAnsi="Times New Roman" w:cs="Times New Roman"/>
          <w:sz w:val="24"/>
          <w:szCs w:val="24"/>
        </w:rPr>
      </w:pPr>
      <w:r w:rsidRPr="00F26A6F">
        <w:rPr>
          <w:rFonts w:ascii="Times New Roman" w:hAnsi="Times New Roman" w:cs="Times New Roman"/>
          <w:sz w:val="24"/>
          <w:szCs w:val="24"/>
        </w:rPr>
        <w:t> </w:t>
      </w:r>
    </w:p>
    <w:p w14:paraId="4242BF76" w14:textId="77777777" w:rsidR="003002CA" w:rsidRPr="00F26A6F" w:rsidRDefault="003002CA" w:rsidP="003002CA">
      <w:pPr>
        <w:jc w:val="both"/>
        <w:rPr>
          <w:rFonts w:ascii="Times New Roman" w:hAnsi="Times New Roman" w:cs="Times New Roman"/>
          <w:sz w:val="24"/>
          <w:szCs w:val="24"/>
        </w:rPr>
      </w:pPr>
      <w:r w:rsidRPr="00F26A6F">
        <w:rPr>
          <w:rFonts w:ascii="Times New Roman" w:hAnsi="Times New Roman" w:cs="Times New Roman"/>
          <w:sz w:val="24"/>
          <w:szCs w:val="24"/>
        </w:rPr>
        <w:t>Kanun’un 28. maddesine uygun olarak; anonim hale getirilmiş olan kişisel veriler araştırma, planlama ve istatistik gibi amaçlarla işlenebilir. Bu tür işlemeler Kanun kapsamı dışında olup, kişisel veri sahibinin açık rızası aranmayacaktır.</w:t>
      </w:r>
    </w:p>
    <w:p w14:paraId="4A7020B8" w14:textId="1B82FB24" w:rsidR="003002CA" w:rsidRPr="00F26A6F" w:rsidRDefault="00C245A4" w:rsidP="003002CA">
      <w:pPr>
        <w:jc w:val="both"/>
        <w:rPr>
          <w:rFonts w:ascii="Times New Roman" w:hAnsi="Times New Roman" w:cs="Times New Roman"/>
          <w:sz w:val="24"/>
          <w:szCs w:val="24"/>
        </w:rPr>
      </w:pPr>
      <w:r w:rsidRPr="00F26A6F">
        <w:rPr>
          <w:rFonts w:ascii="Times New Roman" w:hAnsi="Times New Roman" w:cs="Times New Roman"/>
          <w:sz w:val="24"/>
          <w:szCs w:val="24"/>
        </w:rPr>
        <w:t>Şirketimiz</w:t>
      </w:r>
      <w:r w:rsidR="00094356" w:rsidRPr="00F26A6F">
        <w:rPr>
          <w:rFonts w:ascii="Times New Roman" w:hAnsi="Times New Roman" w:cs="Times New Roman"/>
          <w:sz w:val="24"/>
          <w:szCs w:val="24"/>
        </w:rPr>
        <w:t xml:space="preserve"> </w:t>
      </w:r>
      <w:r w:rsidR="003002CA" w:rsidRPr="00F26A6F">
        <w:rPr>
          <w:rFonts w:ascii="Times New Roman" w:hAnsi="Times New Roman" w:cs="Times New Roman"/>
          <w:sz w:val="24"/>
          <w:szCs w:val="24"/>
        </w:rPr>
        <w:t xml:space="preserve">kişisel verinin silinmesi, yok edilmesi veya anonim hale getirilmesine ilişkin </w:t>
      </w:r>
      <w:proofErr w:type="spellStart"/>
      <w:r w:rsidR="003002CA" w:rsidRPr="00F26A6F">
        <w:rPr>
          <w:rFonts w:ascii="Times New Roman" w:hAnsi="Times New Roman" w:cs="Times New Roman"/>
          <w:sz w:val="24"/>
          <w:szCs w:val="24"/>
        </w:rPr>
        <w:t>re’sen</w:t>
      </w:r>
      <w:proofErr w:type="spellEnd"/>
      <w:r w:rsidR="003002CA" w:rsidRPr="00F26A6F">
        <w:rPr>
          <w:rFonts w:ascii="Times New Roman" w:hAnsi="Times New Roman" w:cs="Times New Roman"/>
          <w:sz w:val="24"/>
          <w:szCs w:val="24"/>
        </w:rPr>
        <w:t xml:space="preserve"> karar alabilecek ve seçmiş olduğu kategoriye göre kullanacağı yöntemi de serbestçe belirleyebilecektir. Ayrıca Yönetmelik’in 13. maddesi kapsamında ilgili kişinin başvuru esnasında kendisine ait kişisel verinin silinmesi, yok edilmesi yahut anonim hale getirilmesi kategorilerinden birini seçmesi halinde de ilgili kategoride kullanılacak yöntemler konusunda </w:t>
      </w:r>
      <w:r w:rsidRPr="00F26A6F">
        <w:rPr>
          <w:rFonts w:ascii="Times New Roman" w:hAnsi="Times New Roman" w:cs="Times New Roman"/>
          <w:sz w:val="24"/>
          <w:szCs w:val="24"/>
        </w:rPr>
        <w:t>Şirketimiz</w:t>
      </w:r>
      <w:r w:rsidR="003002CA" w:rsidRPr="00F26A6F">
        <w:rPr>
          <w:rFonts w:ascii="Times New Roman" w:hAnsi="Times New Roman" w:cs="Times New Roman"/>
          <w:sz w:val="24"/>
          <w:szCs w:val="24"/>
        </w:rPr>
        <w:t xml:space="preserve"> serbesti içinde olacaktır.  </w:t>
      </w:r>
    </w:p>
    <w:p w14:paraId="0AE94E9A" w14:textId="77777777" w:rsidR="003C3EA0" w:rsidRPr="00F26A6F" w:rsidRDefault="003C3EA0" w:rsidP="003002CA">
      <w:pPr>
        <w:jc w:val="both"/>
        <w:rPr>
          <w:rFonts w:ascii="Times New Roman" w:hAnsi="Times New Roman" w:cs="Times New Roman"/>
          <w:sz w:val="24"/>
          <w:szCs w:val="24"/>
        </w:rPr>
      </w:pPr>
    </w:p>
    <w:p w14:paraId="4AA420C3" w14:textId="77777777" w:rsidR="00094356" w:rsidRPr="00F26A6F" w:rsidRDefault="00094356" w:rsidP="00094356">
      <w:pPr>
        <w:keepNext/>
        <w:keepLines/>
        <w:spacing w:before="320" w:after="0" w:line="240" w:lineRule="auto"/>
        <w:outlineLvl w:val="0"/>
        <w:rPr>
          <w:rFonts w:ascii="Times New Roman" w:eastAsiaTheme="majorEastAsia" w:hAnsi="Times New Roman" w:cs="Times New Roman"/>
          <w:b/>
          <w:bCs/>
          <w:smallCaps/>
          <w:color w:val="306785" w:themeColor="accent1" w:themeShade="BF"/>
          <w:sz w:val="24"/>
          <w:szCs w:val="24"/>
          <w:u w:val="single"/>
        </w:rPr>
      </w:pPr>
      <w:r w:rsidRPr="00F26A6F">
        <w:rPr>
          <w:rFonts w:ascii="Times New Roman" w:eastAsiaTheme="majorEastAsia" w:hAnsi="Times New Roman" w:cs="Times New Roman"/>
          <w:b/>
          <w:bCs/>
          <w:smallCaps/>
          <w:color w:val="306785" w:themeColor="accent1" w:themeShade="BF"/>
          <w:sz w:val="24"/>
          <w:szCs w:val="24"/>
          <w:u w:val="single"/>
        </w:rPr>
        <w:t>6.BÖLÜM</w:t>
      </w:r>
    </w:p>
    <w:p w14:paraId="1589C497" w14:textId="77777777" w:rsidR="00094356" w:rsidRPr="00F26A6F" w:rsidRDefault="00094356" w:rsidP="00094356">
      <w:pPr>
        <w:rPr>
          <w:rFonts w:ascii="Times New Roman" w:hAnsi="Times New Roman" w:cs="Times New Roman"/>
          <w:sz w:val="24"/>
          <w:szCs w:val="24"/>
        </w:rPr>
      </w:pPr>
    </w:p>
    <w:p w14:paraId="61478FF9" w14:textId="77777777" w:rsidR="00094356" w:rsidRPr="00F26A6F" w:rsidRDefault="00094356" w:rsidP="00094356">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 xml:space="preserve">SAKLAMA VE İMHA SÜRELERİ </w:t>
      </w:r>
    </w:p>
    <w:p w14:paraId="116B295D" w14:textId="5A34B059" w:rsidR="00094356" w:rsidRPr="00F26A6F" w:rsidRDefault="00C245A4" w:rsidP="00094356">
      <w:pPr>
        <w:jc w:val="both"/>
        <w:rPr>
          <w:rFonts w:ascii="Times New Roman" w:hAnsi="Times New Roman" w:cs="Times New Roman"/>
          <w:sz w:val="24"/>
          <w:szCs w:val="24"/>
        </w:rPr>
      </w:pPr>
      <w:r w:rsidRPr="00F26A6F">
        <w:rPr>
          <w:rFonts w:ascii="Times New Roman" w:hAnsi="Times New Roman" w:cs="Times New Roman"/>
          <w:sz w:val="24"/>
          <w:szCs w:val="24"/>
        </w:rPr>
        <w:t>Şirketimiz</w:t>
      </w:r>
      <w:r w:rsidR="00094356" w:rsidRPr="00F26A6F">
        <w:rPr>
          <w:rFonts w:ascii="Times New Roman" w:hAnsi="Times New Roman" w:cs="Times New Roman"/>
          <w:sz w:val="24"/>
          <w:szCs w:val="24"/>
        </w:rPr>
        <w:t>, kişisel verileri işlendikleri amaç için 6.1’</w:t>
      </w:r>
      <w:proofErr w:type="gramStart"/>
      <w:r w:rsidR="00094356" w:rsidRPr="00F26A6F">
        <w:rPr>
          <w:rFonts w:ascii="Times New Roman" w:hAnsi="Times New Roman" w:cs="Times New Roman"/>
          <w:sz w:val="24"/>
          <w:szCs w:val="24"/>
        </w:rPr>
        <w:t>de  belirtilen</w:t>
      </w:r>
      <w:proofErr w:type="gramEnd"/>
      <w:r w:rsidR="00094356" w:rsidRPr="00F26A6F">
        <w:rPr>
          <w:rFonts w:ascii="Times New Roman" w:hAnsi="Times New Roman" w:cs="Times New Roman"/>
          <w:sz w:val="24"/>
          <w:szCs w:val="24"/>
        </w:rPr>
        <w:t xml:space="preserve"> süreler boyunca saklar. Mevzuatta söz konusu kişisel verinin saklanmasına ilişkin olarak bir süre öngörülmüş ise bu süreye riayet edilir. Mevzuatta öngörülmüş bir süre olmaması halinde kişisel veriler 6.1’deki tabloda yer alan kişisel verilerin tutulması için azami süre boyunca saklanacaktır. </w:t>
      </w:r>
    </w:p>
    <w:p w14:paraId="571E8975" w14:textId="5F6F9061" w:rsidR="00094356" w:rsidRPr="00F26A6F" w:rsidRDefault="00094356" w:rsidP="00094356">
      <w:pPr>
        <w:jc w:val="both"/>
        <w:rPr>
          <w:rFonts w:ascii="Times New Roman" w:hAnsi="Times New Roman" w:cs="Times New Roman"/>
          <w:sz w:val="24"/>
          <w:szCs w:val="24"/>
        </w:rPr>
      </w:pPr>
      <w:r w:rsidRPr="00F26A6F">
        <w:rPr>
          <w:rFonts w:ascii="Times New Roman" w:hAnsi="Times New Roman" w:cs="Times New Roman"/>
          <w:sz w:val="24"/>
          <w:szCs w:val="24"/>
        </w:rPr>
        <w:t xml:space="preserve">Bu sürelerin sona ermesi dolayısıyla silme, yok etme veya anonim hale getirme yükümlülüğünün ortaya çıktığı durumda </w:t>
      </w:r>
      <w:r w:rsidR="00C245A4" w:rsidRPr="00F26A6F">
        <w:rPr>
          <w:rFonts w:ascii="Times New Roman" w:hAnsi="Times New Roman" w:cs="Times New Roman"/>
          <w:sz w:val="24"/>
          <w:szCs w:val="24"/>
        </w:rPr>
        <w:t>Şirketimiz</w:t>
      </w:r>
      <w:r w:rsidRPr="00F26A6F">
        <w:rPr>
          <w:rFonts w:ascii="Times New Roman" w:hAnsi="Times New Roman" w:cs="Times New Roman"/>
          <w:sz w:val="24"/>
          <w:szCs w:val="24"/>
        </w:rPr>
        <w:t>, bu tarihi takip eden ilk periyodik imha işleminde kişisel verileri siler, yok eder veya anonim hale getirir. </w:t>
      </w:r>
    </w:p>
    <w:p w14:paraId="35DA873D" w14:textId="0EC80AF1" w:rsidR="003C3EA0" w:rsidRPr="00F26A6F" w:rsidRDefault="00094356" w:rsidP="00094356">
      <w:pPr>
        <w:jc w:val="both"/>
        <w:rPr>
          <w:rFonts w:ascii="Times New Roman" w:hAnsi="Times New Roman" w:cs="Times New Roman"/>
          <w:sz w:val="24"/>
          <w:szCs w:val="24"/>
        </w:rPr>
      </w:pPr>
      <w:r w:rsidRPr="00F26A6F">
        <w:rPr>
          <w:rFonts w:ascii="Times New Roman" w:hAnsi="Times New Roman" w:cs="Times New Roman"/>
          <w:sz w:val="24"/>
          <w:szCs w:val="24"/>
        </w:rPr>
        <w:t>Kişisel verilerin silinmesi, yok edilmesi ve anonim hale getirilmesiyle ilgili yapılan bütün işlemler kayıt altına alınır ve söz konusu kayıtlar, diğer hukuki yükümlülükler hariç olmak üzere en az üç yıl süreyle saklanır.</w:t>
      </w:r>
    </w:p>
    <w:p w14:paraId="00C0C600" w14:textId="77777777" w:rsidR="000F2BA7" w:rsidRPr="00F26A6F" w:rsidRDefault="000F2BA7" w:rsidP="00094356">
      <w:pPr>
        <w:jc w:val="both"/>
        <w:rPr>
          <w:rFonts w:ascii="Times New Roman" w:hAnsi="Times New Roman" w:cs="Times New Roman"/>
          <w:sz w:val="24"/>
          <w:szCs w:val="24"/>
        </w:rPr>
      </w:pPr>
    </w:p>
    <w:p w14:paraId="24CA9EBB" w14:textId="65E2D2E1" w:rsidR="00091F7F" w:rsidRPr="00F26A6F" w:rsidRDefault="000C052D" w:rsidP="00091F7F">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6.1.</w:t>
      </w:r>
      <w:r w:rsidR="00091F7F" w:rsidRPr="00F26A6F">
        <w:rPr>
          <w:rFonts w:ascii="Times New Roman" w:hAnsi="Times New Roman" w:cs="Times New Roman"/>
          <w:b/>
          <w:bCs/>
          <w:color w:val="C00000"/>
          <w:sz w:val="24"/>
          <w:szCs w:val="24"/>
        </w:rPr>
        <w:t xml:space="preserve"> Saklama </w:t>
      </w:r>
      <w:proofErr w:type="gramStart"/>
      <w:r w:rsidR="00091F7F" w:rsidRPr="00F26A6F">
        <w:rPr>
          <w:rFonts w:ascii="Times New Roman" w:hAnsi="Times New Roman" w:cs="Times New Roman"/>
          <w:b/>
          <w:bCs/>
          <w:color w:val="C00000"/>
          <w:sz w:val="24"/>
          <w:szCs w:val="24"/>
        </w:rPr>
        <w:t>Ve</w:t>
      </w:r>
      <w:proofErr w:type="gramEnd"/>
      <w:r w:rsidR="00091F7F" w:rsidRPr="00F26A6F">
        <w:rPr>
          <w:rFonts w:ascii="Times New Roman" w:hAnsi="Times New Roman" w:cs="Times New Roman"/>
          <w:b/>
          <w:bCs/>
          <w:color w:val="C00000"/>
          <w:sz w:val="24"/>
          <w:szCs w:val="24"/>
        </w:rPr>
        <w:t xml:space="preserve"> İmha Süreleri Tablosu</w:t>
      </w:r>
    </w:p>
    <w:tbl>
      <w:tblPr>
        <w:tblStyle w:val="KlavuzTablo6Renkli-Vurgu1"/>
        <w:tblW w:w="0" w:type="auto"/>
        <w:tblLook w:val="04A0" w:firstRow="1" w:lastRow="0" w:firstColumn="1" w:lastColumn="0" w:noHBand="0" w:noVBand="1"/>
      </w:tblPr>
      <w:tblGrid>
        <w:gridCol w:w="3020"/>
        <w:gridCol w:w="3021"/>
        <w:gridCol w:w="3021"/>
      </w:tblGrid>
      <w:tr w:rsidR="00BA67F7" w:rsidRPr="00F26A6F" w14:paraId="720CF33B" w14:textId="77777777" w:rsidTr="00BA6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3773BE5" w14:textId="2AC10F81" w:rsidR="00BA67F7" w:rsidRPr="00F26A6F" w:rsidRDefault="00BA67F7" w:rsidP="00BA67F7">
            <w:pPr>
              <w:jc w:val="both"/>
              <w:rPr>
                <w:rFonts w:ascii="Times New Roman" w:hAnsi="Times New Roman" w:cs="Times New Roman"/>
                <w:color w:val="002060"/>
                <w:sz w:val="24"/>
                <w:szCs w:val="24"/>
              </w:rPr>
            </w:pPr>
            <w:r w:rsidRPr="00F26A6F">
              <w:rPr>
                <w:rFonts w:ascii="Times New Roman" w:hAnsi="Times New Roman" w:cs="Times New Roman"/>
                <w:color w:val="002060"/>
                <w:sz w:val="24"/>
                <w:szCs w:val="24"/>
              </w:rPr>
              <w:t>VERİSİ İŞLENEN KİŞİ GRUBU</w:t>
            </w:r>
          </w:p>
        </w:tc>
        <w:tc>
          <w:tcPr>
            <w:tcW w:w="3021" w:type="dxa"/>
          </w:tcPr>
          <w:p w14:paraId="304177B7" w14:textId="0696909A" w:rsidR="00BA67F7" w:rsidRPr="00F26A6F" w:rsidRDefault="00BA67F7" w:rsidP="00BA67F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F26A6F">
              <w:rPr>
                <w:rFonts w:ascii="Times New Roman" w:hAnsi="Times New Roman" w:cs="Times New Roman"/>
                <w:color w:val="002060"/>
                <w:sz w:val="24"/>
                <w:szCs w:val="24"/>
              </w:rPr>
              <w:t>VERİ KATEGORİSİ</w:t>
            </w:r>
          </w:p>
        </w:tc>
        <w:tc>
          <w:tcPr>
            <w:tcW w:w="3021" w:type="dxa"/>
          </w:tcPr>
          <w:p w14:paraId="5A9A71CF" w14:textId="0BA056BD" w:rsidR="00BA67F7" w:rsidRPr="00F26A6F" w:rsidRDefault="00BA67F7" w:rsidP="00BA67F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F26A6F">
              <w:rPr>
                <w:rFonts w:ascii="Times New Roman" w:hAnsi="Times New Roman" w:cs="Times New Roman"/>
                <w:color w:val="002060"/>
                <w:sz w:val="24"/>
                <w:szCs w:val="24"/>
              </w:rPr>
              <w:t>VERİ SAKLAMA SÜRESİ</w:t>
            </w:r>
          </w:p>
        </w:tc>
      </w:tr>
      <w:tr w:rsidR="00BA67F7" w:rsidRPr="00F26A6F" w14:paraId="3EF97FF0"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5DC00E3" w14:textId="47636533" w:rsidR="00BA67F7" w:rsidRPr="00F26A6F" w:rsidRDefault="00BA67F7" w:rsidP="00BA67F7">
            <w:pPr>
              <w:jc w:val="both"/>
              <w:rPr>
                <w:rFonts w:ascii="Times New Roman" w:hAnsi="Times New Roman" w:cs="Times New Roman"/>
                <w:color w:val="auto"/>
                <w:sz w:val="24"/>
                <w:szCs w:val="24"/>
              </w:rPr>
            </w:pPr>
            <w:r w:rsidRPr="00F26A6F">
              <w:rPr>
                <w:rFonts w:ascii="Times New Roman" w:hAnsi="Times New Roman" w:cs="Times New Roman"/>
                <w:color w:val="auto"/>
                <w:sz w:val="24"/>
                <w:szCs w:val="24"/>
              </w:rPr>
              <w:t>Çalışan</w:t>
            </w:r>
          </w:p>
        </w:tc>
        <w:tc>
          <w:tcPr>
            <w:tcW w:w="3021" w:type="dxa"/>
          </w:tcPr>
          <w:p w14:paraId="141AF862" w14:textId="4B2E34B0" w:rsidR="00BA67F7" w:rsidRPr="00F26A6F" w:rsidRDefault="00BA67F7" w:rsidP="00BA67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 xml:space="preserve">Kimlik, İletişim, Lokasyon, Özlük, Hukuki İşlem, Fiziksel </w:t>
            </w:r>
            <w:proofErr w:type="gramStart"/>
            <w:r w:rsidRPr="00F26A6F">
              <w:rPr>
                <w:rFonts w:ascii="Times New Roman" w:hAnsi="Times New Roman" w:cs="Times New Roman"/>
                <w:color w:val="auto"/>
                <w:sz w:val="24"/>
                <w:szCs w:val="24"/>
              </w:rPr>
              <w:t>Mekan</w:t>
            </w:r>
            <w:proofErr w:type="gramEnd"/>
            <w:r w:rsidRPr="00F26A6F">
              <w:rPr>
                <w:rFonts w:ascii="Times New Roman" w:hAnsi="Times New Roman" w:cs="Times New Roman"/>
                <w:color w:val="auto"/>
                <w:sz w:val="24"/>
                <w:szCs w:val="24"/>
              </w:rPr>
              <w:t xml:space="preserve"> Güvenliği, </w:t>
            </w:r>
            <w:r w:rsidRPr="00F26A6F">
              <w:rPr>
                <w:rFonts w:ascii="Times New Roman" w:hAnsi="Times New Roman" w:cs="Times New Roman"/>
                <w:color w:val="auto"/>
                <w:sz w:val="24"/>
                <w:szCs w:val="24"/>
              </w:rPr>
              <w:lastRenderedPageBreak/>
              <w:t>İşlem Güvenliği, Mesleki Deneyim, Görsel-İşitsel Kayıtlar, Görev ve Unvan Verisi, İnanç Bilgisi, Çalışan Yakını Bilgisi.</w:t>
            </w:r>
          </w:p>
        </w:tc>
        <w:tc>
          <w:tcPr>
            <w:tcW w:w="3021" w:type="dxa"/>
          </w:tcPr>
          <w:p w14:paraId="69B77B13" w14:textId="46A811A3" w:rsidR="00BA67F7" w:rsidRPr="00F26A6F" w:rsidRDefault="00BA67F7" w:rsidP="00BA67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lastRenderedPageBreak/>
              <w:t>İş akdinin feshinden itibaren 10(on) yıl süre ile saklanır.</w:t>
            </w:r>
          </w:p>
        </w:tc>
      </w:tr>
      <w:tr w:rsidR="00BA67F7" w:rsidRPr="00F26A6F" w14:paraId="36339685"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04ADF395" w14:textId="38B981EB" w:rsidR="00BA67F7" w:rsidRPr="00F26A6F" w:rsidRDefault="00BA67F7" w:rsidP="00BA67F7">
            <w:pPr>
              <w:jc w:val="both"/>
              <w:rPr>
                <w:rFonts w:ascii="Times New Roman" w:hAnsi="Times New Roman" w:cs="Times New Roman"/>
                <w:color w:val="auto"/>
                <w:sz w:val="24"/>
                <w:szCs w:val="24"/>
              </w:rPr>
            </w:pPr>
            <w:r w:rsidRPr="00F26A6F">
              <w:rPr>
                <w:rFonts w:ascii="Times New Roman" w:hAnsi="Times New Roman" w:cs="Times New Roman"/>
                <w:color w:val="auto"/>
                <w:sz w:val="24"/>
                <w:szCs w:val="24"/>
              </w:rPr>
              <w:t>Çalışan</w:t>
            </w:r>
          </w:p>
        </w:tc>
        <w:tc>
          <w:tcPr>
            <w:tcW w:w="3021" w:type="dxa"/>
          </w:tcPr>
          <w:p w14:paraId="206642FE" w14:textId="3FB9D6D5" w:rsidR="00BA67F7" w:rsidRPr="00F26A6F" w:rsidRDefault="00BA67F7" w:rsidP="00BA67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Sağlık</w:t>
            </w:r>
          </w:p>
        </w:tc>
        <w:tc>
          <w:tcPr>
            <w:tcW w:w="3021" w:type="dxa"/>
          </w:tcPr>
          <w:p w14:paraId="0E24D608" w14:textId="577387A3" w:rsidR="00BA67F7" w:rsidRPr="00F26A6F" w:rsidRDefault="00BA67F7" w:rsidP="00BA67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İş akdinin feshinden itibaren 15(on beş) yıl süre ile saklanır. (İş Sağlığı ve Güvenliği Hizmetleri Yönetmeliği Md. 7)</w:t>
            </w:r>
          </w:p>
        </w:tc>
      </w:tr>
      <w:tr w:rsidR="00BA67F7" w:rsidRPr="00F26A6F" w14:paraId="4AA54D71"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4224D32" w14:textId="06276564" w:rsidR="00BA67F7" w:rsidRPr="00F26A6F" w:rsidRDefault="00BA67F7" w:rsidP="00BA67F7">
            <w:pPr>
              <w:jc w:val="both"/>
              <w:rPr>
                <w:rFonts w:ascii="Times New Roman" w:hAnsi="Times New Roman" w:cs="Times New Roman"/>
                <w:color w:val="auto"/>
                <w:sz w:val="24"/>
                <w:szCs w:val="24"/>
              </w:rPr>
            </w:pPr>
            <w:r w:rsidRPr="00F26A6F">
              <w:rPr>
                <w:rFonts w:ascii="Times New Roman" w:hAnsi="Times New Roman" w:cs="Times New Roman"/>
                <w:color w:val="auto"/>
                <w:sz w:val="24"/>
                <w:szCs w:val="24"/>
              </w:rPr>
              <w:t>Çalışan Adayı</w:t>
            </w:r>
          </w:p>
        </w:tc>
        <w:tc>
          <w:tcPr>
            <w:tcW w:w="3021" w:type="dxa"/>
          </w:tcPr>
          <w:p w14:paraId="62F8720B" w14:textId="30695365" w:rsidR="00BA67F7" w:rsidRPr="00F26A6F" w:rsidRDefault="00BA67F7" w:rsidP="00BA67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Kimlik, İletişim, Hukuki İşlem, Mesleki Deneyim, Görsel-İşitsel Kayıtlar, Görev ve Unvan Verisi.</w:t>
            </w:r>
          </w:p>
        </w:tc>
        <w:tc>
          <w:tcPr>
            <w:tcW w:w="3021" w:type="dxa"/>
          </w:tcPr>
          <w:p w14:paraId="703C0C00" w14:textId="53B107A8" w:rsidR="00BA67F7" w:rsidRPr="00F26A6F" w:rsidRDefault="00BA67F7" w:rsidP="00BA67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İşe başvuru tarihinden itibaren 6 ay, iş akdinin feshinden itibaren 10 yıl</w:t>
            </w:r>
          </w:p>
        </w:tc>
      </w:tr>
      <w:tr w:rsidR="00BA67F7" w:rsidRPr="00F26A6F" w14:paraId="06C065F1"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4298C231" w14:textId="497F9A30" w:rsidR="00BA67F7" w:rsidRPr="00F26A6F" w:rsidRDefault="00BA67F7" w:rsidP="00BA67F7">
            <w:pPr>
              <w:jc w:val="both"/>
              <w:rPr>
                <w:rFonts w:ascii="Times New Roman" w:hAnsi="Times New Roman" w:cs="Times New Roman"/>
                <w:color w:val="auto"/>
                <w:sz w:val="24"/>
                <w:szCs w:val="24"/>
              </w:rPr>
            </w:pPr>
            <w:r w:rsidRPr="00F26A6F">
              <w:rPr>
                <w:rFonts w:ascii="Times New Roman" w:hAnsi="Times New Roman" w:cs="Times New Roman"/>
                <w:color w:val="auto"/>
                <w:sz w:val="24"/>
                <w:szCs w:val="24"/>
              </w:rPr>
              <w:t>E-Ticaret Bilgisi</w:t>
            </w:r>
          </w:p>
        </w:tc>
        <w:tc>
          <w:tcPr>
            <w:tcW w:w="3021" w:type="dxa"/>
          </w:tcPr>
          <w:p w14:paraId="795E98FB" w14:textId="3F4AFB54" w:rsidR="00BA67F7" w:rsidRPr="00F26A6F" w:rsidRDefault="00BA67F7" w:rsidP="00BA67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E-Ticaret Üyelik Bilgileri</w:t>
            </w:r>
          </w:p>
        </w:tc>
        <w:tc>
          <w:tcPr>
            <w:tcW w:w="3021" w:type="dxa"/>
          </w:tcPr>
          <w:p w14:paraId="3D1FC474" w14:textId="3A98A1D4" w:rsidR="00BA67F7" w:rsidRPr="00F26A6F" w:rsidRDefault="00BA67F7" w:rsidP="00BA67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6563 Sayılı Elektronik Ticaretin Düzenlenmesi Hakkında Kanun uyarınca kaydın oluşturulmasından itibaren 1 yıl.</w:t>
            </w:r>
          </w:p>
        </w:tc>
      </w:tr>
      <w:tr w:rsidR="00BA67F7" w:rsidRPr="00F26A6F" w14:paraId="1D2CFC53"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E139330" w14:textId="0C851377" w:rsidR="00BA67F7" w:rsidRPr="00F26A6F" w:rsidRDefault="00BA67F7" w:rsidP="00BA67F7">
            <w:pPr>
              <w:jc w:val="both"/>
              <w:rPr>
                <w:rFonts w:ascii="Times New Roman" w:hAnsi="Times New Roman" w:cs="Times New Roman"/>
                <w:color w:val="auto"/>
                <w:sz w:val="24"/>
                <w:szCs w:val="24"/>
              </w:rPr>
            </w:pPr>
            <w:r w:rsidRPr="00F26A6F">
              <w:rPr>
                <w:rFonts w:ascii="Times New Roman" w:hAnsi="Times New Roman" w:cs="Times New Roman"/>
                <w:color w:val="auto"/>
                <w:sz w:val="24"/>
                <w:szCs w:val="24"/>
              </w:rPr>
              <w:t>İnternet Sitesi Ziyaretçisi</w:t>
            </w:r>
          </w:p>
        </w:tc>
        <w:tc>
          <w:tcPr>
            <w:tcW w:w="3021" w:type="dxa"/>
          </w:tcPr>
          <w:p w14:paraId="70025A99" w14:textId="684880B6" w:rsidR="00BA67F7" w:rsidRPr="00F26A6F" w:rsidRDefault="00BA67F7" w:rsidP="00BA67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İşlem Güvenliği</w:t>
            </w:r>
          </w:p>
        </w:tc>
        <w:tc>
          <w:tcPr>
            <w:tcW w:w="3021" w:type="dxa"/>
          </w:tcPr>
          <w:p w14:paraId="255A8855" w14:textId="407EC712" w:rsidR="00BA67F7" w:rsidRPr="00F26A6F" w:rsidRDefault="00BA67F7" w:rsidP="00BA67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Kaydın oluşturulmasından itibaren 2 yıl.</w:t>
            </w:r>
          </w:p>
        </w:tc>
      </w:tr>
      <w:tr w:rsidR="00BA67F7" w:rsidRPr="00F26A6F" w14:paraId="2B715F1C"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61D8AEA7" w14:textId="5AA7C82B" w:rsidR="00BA67F7" w:rsidRPr="00F26A6F" w:rsidRDefault="00BA67F7" w:rsidP="00BA67F7">
            <w:pPr>
              <w:jc w:val="both"/>
              <w:rPr>
                <w:rFonts w:ascii="Times New Roman" w:hAnsi="Times New Roman" w:cs="Times New Roman"/>
                <w:color w:val="auto"/>
                <w:sz w:val="24"/>
                <w:szCs w:val="24"/>
              </w:rPr>
            </w:pPr>
            <w:r w:rsidRPr="00F26A6F">
              <w:rPr>
                <w:rFonts w:ascii="Times New Roman" w:hAnsi="Times New Roman" w:cs="Times New Roman"/>
                <w:color w:val="auto"/>
                <w:sz w:val="24"/>
                <w:szCs w:val="24"/>
              </w:rPr>
              <w:t>Ürün/Hizmet Alan Kişi</w:t>
            </w:r>
          </w:p>
        </w:tc>
        <w:tc>
          <w:tcPr>
            <w:tcW w:w="3021" w:type="dxa"/>
          </w:tcPr>
          <w:p w14:paraId="50B126D7" w14:textId="71B6F029" w:rsidR="00BA67F7" w:rsidRPr="00F26A6F" w:rsidRDefault="00BA67F7" w:rsidP="00BA67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Kimlik, İletişim, İşlem Güvenliği, Müşteri İşlem</w:t>
            </w:r>
          </w:p>
        </w:tc>
        <w:tc>
          <w:tcPr>
            <w:tcW w:w="3021" w:type="dxa"/>
          </w:tcPr>
          <w:p w14:paraId="372BEEB5" w14:textId="12284D3C" w:rsidR="00BA67F7" w:rsidRPr="00F26A6F" w:rsidRDefault="00BA67F7" w:rsidP="00BA67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Hizmet alan kişinin satın almış olduğu her bir ürün/hizmetin sunulmasından itibaren Türk Borçlar Kanunu md.146 ile Türk Ticaret Kanunu md.82 uyarınca 10(on) yıl süre ile saklanır.</w:t>
            </w:r>
          </w:p>
        </w:tc>
      </w:tr>
      <w:tr w:rsidR="00BA67F7" w:rsidRPr="00F26A6F" w14:paraId="089D7C9E"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75A8858" w14:textId="2F279F7C" w:rsidR="00BA67F7" w:rsidRPr="00F26A6F" w:rsidRDefault="00BA67F7" w:rsidP="00BA67F7">
            <w:pPr>
              <w:jc w:val="both"/>
              <w:rPr>
                <w:rFonts w:ascii="Times New Roman" w:hAnsi="Times New Roman" w:cs="Times New Roman"/>
                <w:color w:val="auto"/>
                <w:sz w:val="24"/>
                <w:szCs w:val="24"/>
              </w:rPr>
            </w:pPr>
            <w:r w:rsidRPr="00F26A6F">
              <w:rPr>
                <w:rFonts w:ascii="Times New Roman" w:hAnsi="Times New Roman" w:cs="Times New Roman"/>
                <w:color w:val="auto"/>
                <w:sz w:val="24"/>
                <w:szCs w:val="24"/>
              </w:rPr>
              <w:t>Ürün/Hizmet Alan Kişi, Tedarikçi, Çalışan, Stajyer</w:t>
            </w:r>
          </w:p>
        </w:tc>
        <w:tc>
          <w:tcPr>
            <w:tcW w:w="3021" w:type="dxa"/>
          </w:tcPr>
          <w:p w14:paraId="272D6346" w14:textId="1E1E23BA" w:rsidR="00BA67F7" w:rsidRPr="00F26A6F" w:rsidRDefault="00BA67F7" w:rsidP="00BA67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 xml:space="preserve">Fiziksel </w:t>
            </w:r>
            <w:proofErr w:type="gramStart"/>
            <w:r w:rsidRPr="00F26A6F">
              <w:rPr>
                <w:rFonts w:ascii="Times New Roman" w:hAnsi="Times New Roman" w:cs="Times New Roman"/>
                <w:color w:val="auto"/>
                <w:sz w:val="24"/>
                <w:szCs w:val="24"/>
              </w:rPr>
              <w:t>Mekan</w:t>
            </w:r>
            <w:proofErr w:type="gramEnd"/>
            <w:r w:rsidRPr="00F26A6F">
              <w:rPr>
                <w:rFonts w:ascii="Times New Roman" w:hAnsi="Times New Roman" w:cs="Times New Roman"/>
                <w:color w:val="auto"/>
                <w:sz w:val="24"/>
                <w:szCs w:val="24"/>
              </w:rPr>
              <w:t xml:space="preserve"> Güvenliği</w:t>
            </w:r>
          </w:p>
        </w:tc>
        <w:tc>
          <w:tcPr>
            <w:tcW w:w="3021" w:type="dxa"/>
          </w:tcPr>
          <w:p w14:paraId="13463CF7" w14:textId="054D5B95" w:rsidR="00BA67F7" w:rsidRPr="00F26A6F" w:rsidRDefault="00BA67F7" w:rsidP="00BA67F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Olağan Zamanlarda Kayıt Tarihinden İtibaren 3 Ay, Adli Vakalarda Dava Zamanaşımı</w:t>
            </w:r>
          </w:p>
        </w:tc>
      </w:tr>
      <w:tr w:rsidR="00BA67F7" w:rsidRPr="00F26A6F" w14:paraId="1FBB6E4A"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03BD72D8" w14:textId="4632C5F1" w:rsidR="00BA67F7" w:rsidRPr="00F26A6F" w:rsidRDefault="00BA67F7" w:rsidP="00BA67F7">
            <w:pPr>
              <w:jc w:val="both"/>
              <w:rPr>
                <w:rFonts w:ascii="Times New Roman" w:hAnsi="Times New Roman" w:cs="Times New Roman"/>
                <w:color w:val="auto"/>
                <w:sz w:val="24"/>
                <w:szCs w:val="24"/>
              </w:rPr>
            </w:pPr>
            <w:r w:rsidRPr="00F26A6F">
              <w:rPr>
                <w:rFonts w:ascii="Times New Roman" w:hAnsi="Times New Roman" w:cs="Times New Roman"/>
                <w:color w:val="auto"/>
                <w:sz w:val="24"/>
                <w:szCs w:val="24"/>
              </w:rPr>
              <w:t xml:space="preserve">Şirketin </w:t>
            </w:r>
            <w:proofErr w:type="gramStart"/>
            <w:r w:rsidRPr="00F26A6F">
              <w:rPr>
                <w:rFonts w:ascii="Times New Roman" w:hAnsi="Times New Roman" w:cs="Times New Roman"/>
                <w:color w:val="auto"/>
                <w:sz w:val="24"/>
                <w:szCs w:val="24"/>
              </w:rPr>
              <w:t>işbirliği</w:t>
            </w:r>
            <w:proofErr w:type="gramEnd"/>
            <w:r w:rsidRPr="00F26A6F">
              <w:rPr>
                <w:rFonts w:ascii="Times New Roman" w:hAnsi="Times New Roman" w:cs="Times New Roman"/>
                <w:color w:val="auto"/>
                <w:sz w:val="24"/>
                <w:szCs w:val="24"/>
              </w:rPr>
              <w:t xml:space="preserve"> içinde olduğu Kurum/Firmalar (Tedarikçi)</w:t>
            </w:r>
          </w:p>
        </w:tc>
        <w:tc>
          <w:tcPr>
            <w:tcW w:w="3021" w:type="dxa"/>
          </w:tcPr>
          <w:p w14:paraId="15EB7A4D" w14:textId="5D337D34" w:rsidR="00BA67F7" w:rsidRPr="00F26A6F" w:rsidRDefault="00BA67F7" w:rsidP="00BA67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Kimlik, İletişim Bilgisi, Finansal Bilgiler</w:t>
            </w:r>
          </w:p>
        </w:tc>
        <w:tc>
          <w:tcPr>
            <w:tcW w:w="3021" w:type="dxa"/>
          </w:tcPr>
          <w:p w14:paraId="05BF876F" w14:textId="1B5712E7" w:rsidR="00BA67F7" w:rsidRPr="00F26A6F" w:rsidRDefault="00BA67F7" w:rsidP="00BA67F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26A6F">
              <w:rPr>
                <w:rFonts w:ascii="Times New Roman" w:hAnsi="Times New Roman" w:cs="Times New Roman"/>
                <w:color w:val="auto"/>
                <w:sz w:val="24"/>
                <w:szCs w:val="24"/>
              </w:rPr>
              <w:t>İş/ticari ilişkisi süresince ve sona ermesinden itibaren Türk Borçlar Kanunu md.146 ile Türk Ticaret Kanunu md.82 uyarınca 10 yıl süre ile saklanır.</w:t>
            </w:r>
          </w:p>
        </w:tc>
      </w:tr>
    </w:tbl>
    <w:p w14:paraId="4A0EA12C" w14:textId="77777777" w:rsidR="000F2BA7" w:rsidRPr="00F26A6F" w:rsidRDefault="000F2BA7" w:rsidP="00091F7F">
      <w:pPr>
        <w:keepNext/>
        <w:keepLines/>
        <w:spacing w:before="320" w:after="0" w:line="240" w:lineRule="auto"/>
        <w:outlineLvl w:val="0"/>
        <w:rPr>
          <w:rFonts w:ascii="Times New Roman" w:eastAsiaTheme="majorEastAsia" w:hAnsi="Times New Roman" w:cs="Times New Roman"/>
          <w:b/>
          <w:bCs/>
          <w:smallCaps/>
          <w:color w:val="306785" w:themeColor="accent1" w:themeShade="BF"/>
          <w:sz w:val="24"/>
          <w:szCs w:val="24"/>
          <w:u w:val="single"/>
        </w:rPr>
      </w:pPr>
    </w:p>
    <w:p w14:paraId="4E35EE2D" w14:textId="6DB8151B" w:rsidR="00091F7F" w:rsidRPr="00F26A6F" w:rsidRDefault="00091F7F" w:rsidP="00091F7F">
      <w:pPr>
        <w:keepNext/>
        <w:keepLines/>
        <w:spacing w:before="320" w:after="0" w:line="240" w:lineRule="auto"/>
        <w:outlineLvl w:val="0"/>
        <w:rPr>
          <w:rFonts w:ascii="Times New Roman" w:eastAsiaTheme="majorEastAsia" w:hAnsi="Times New Roman" w:cs="Times New Roman"/>
          <w:b/>
          <w:bCs/>
          <w:smallCaps/>
          <w:color w:val="306785" w:themeColor="accent1" w:themeShade="BF"/>
          <w:sz w:val="24"/>
          <w:szCs w:val="24"/>
          <w:u w:val="single"/>
        </w:rPr>
      </w:pPr>
      <w:r w:rsidRPr="00F26A6F">
        <w:rPr>
          <w:rFonts w:ascii="Times New Roman" w:eastAsiaTheme="majorEastAsia" w:hAnsi="Times New Roman" w:cs="Times New Roman"/>
          <w:b/>
          <w:bCs/>
          <w:smallCaps/>
          <w:color w:val="306785" w:themeColor="accent1" w:themeShade="BF"/>
          <w:sz w:val="24"/>
          <w:szCs w:val="24"/>
          <w:u w:val="single"/>
        </w:rPr>
        <w:t>7.BÖLÜM</w:t>
      </w:r>
    </w:p>
    <w:p w14:paraId="05FF06D9" w14:textId="77777777" w:rsidR="00091F7F" w:rsidRPr="00F26A6F" w:rsidRDefault="00091F7F" w:rsidP="00094356">
      <w:pPr>
        <w:jc w:val="both"/>
        <w:rPr>
          <w:rFonts w:ascii="Times New Roman" w:hAnsi="Times New Roman" w:cs="Times New Roman"/>
          <w:b/>
          <w:bCs/>
          <w:color w:val="C00000"/>
          <w:sz w:val="24"/>
          <w:szCs w:val="24"/>
        </w:rPr>
      </w:pPr>
    </w:p>
    <w:p w14:paraId="23B665C9" w14:textId="77777777" w:rsidR="00094356" w:rsidRPr="00F26A6F" w:rsidRDefault="00091F7F" w:rsidP="00094356">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7.1.PERİYODİK İMHA SÜRESİ</w:t>
      </w:r>
    </w:p>
    <w:p w14:paraId="276B9747" w14:textId="7EA64D3C" w:rsidR="00091F7F" w:rsidRPr="00F26A6F" w:rsidRDefault="00091F7F" w:rsidP="00094356">
      <w:pPr>
        <w:jc w:val="both"/>
        <w:rPr>
          <w:rFonts w:ascii="Times New Roman" w:hAnsi="Times New Roman" w:cs="Times New Roman"/>
          <w:sz w:val="24"/>
          <w:szCs w:val="24"/>
        </w:rPr>
      </w:pPr>
      <w:r w:rsidRPr="00F26A6F">
        <w:rPr>
          <w:rFonts w:ascii="Times New Roman" w:hAnsi="Times New Roman" w:cs="Times New Roman"/>
          <w:sz w:val="24"/>
          <w:szCs w:val="24"/>
        </w:rPr>
        <w:lastRenderedPageBreak/>
        <w:t xml:space="preserve">Yönetmeliğin 11 inci maddesi gereğince </w:t>
      </w:r>
      <w:r w:rsidR="00C245A4" w:rsidRPr="00F26A6F">
        <w:rPr>
          <w:rFonts w:ascii="Times New Roman" w:hAnsi="Times New Roman" w:cs="Times New Roman"/>
          <w:sz w:val="24"/>
          <w:szCs w:val="24"/>
        </w:rPr>
        <w:t>Şirketimiz</w:t>
      </w:r>
      <w:r w:rsidRPr="00F26A6F">
        <w:rPr>
          <w:rFonts w:ascii="Times New Roman" w:hAnsi="Times New Roman" w:cs="Times New Roman"/>
          <w:sz w:val="24"/>
          <w:szCs w:val="24"/>
        </w:rPr>
        <w:t xml:space="preserve">, periyodik imha süresini 6 ay olarak belirlemiştir. Buna göre, </w:t>
      </w:r>
      <w:proofErr w:type="gramStart"/>
      <w:r w:rsidR="00C245A4" w:rsidRPr="00F26A6F">
        <w:rPr>
          <w:rFonts w:ascii="Times New Roman" w:hAnsi="Times New Roman" w:cs="Times New Roman"/>
          <w:sz w:val="24"/>
          <w:szCs w:val="24"/>
        </w:rPr>
        <w:t>Şirketimiz</w:t>
      </w:r>
      <w:r w:rsidRPr="00F26A6F">
        <w:rPr>
          <w:rFonts w:ascii="Times New Roman" w:hAnsi="Times New Roman" w:cs="Times New Roman"/>
          <w:sz w:val="24"/>
          <w:szCs w:val="24"/>
        </w:rPr>
        <w:t>de  her</w:t>
      </w:r>
      <w:proofErr w:type="gramEnd"/>
      <w:r w:rsidRPr="00F26A6F">
        <w:rPr>
          <w:rFonts w:ascii="Times New Roman" w:hAnsi="Times New Roman" w:cs="Times New Roman"/>
          <w:sz w:val="24"/>
          <w:szCs w:val="24"/>
        </w:rPr>
        <w:t xml:space="preserve"> yıl Haziran ve Aralık aylarında periyodik imha işlemi gerçekleştirilir.</w:t>
      </w:r>
    </w:p>
    <w:p w14:paraId="65974EAA" w14:textId="77777777" w:rsidR="002E2E6F" w:rsidRPr="00F26A6F" w:rsidRDefault="002E2E6F" w:rsidP="00094356">
      <w:pPr>
        <w:jc w:val="both"/>
        <w:rPr>
          <w:rFonts w:ascii="Times New Roman" w:hAnsi="Times New Roman" w:cs="Times New Roman"/>
          <w:sz w:val="24"/>
          <w:szCs w:val="24"/>
        </w:rPr>
      </w:pPr>
    </w:p>
    <w:p w14:paraId="78B1C1B8" w14:textId="77777777" w:rsidR="00091F7F" w:rsidRPr="00F26A6F" w:rsidRDefault="00091F7F" w:rsidP="00091F7F">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7.2. POLİTİKA’NIN VE İLGİLİ MEVZUATIN UYGULANMASI</w:t>
      </w:r>
    </w:p>
    <w:p w14:paraId="5661BA9C" w14:textId="6A6750A0" w:rsidR="00091F7F" w:rsidRPr="00F26A6F" w:rsidRDefault="00091F7F" w:rsidP="00091F7F">
      <w:pPr>
        <w:jc w:val="both"/>
        <w:rPr>
          <w:rFonts w:ascii="Times New Roman" w:hAnsi="Times New Roman" w:cs="Times New Roman"/>
          <w:sz w:val="24"/>
          <w:szCs w:val="24"/>
        </w:rPr>
      </w:pPr>
      <w:r w:rsidRPr="00F26A6F">
        <w:rPr>
          <w:rFonts w:ascii="Times New Roman" w:hAnsi="Times New Roman" w:cs="Times New Roman"/>
          <w:sz w:val="24"/>
          <w:szCs w:val="24"/>
        </w:rPr>
        <w:t xml:space="preserve">Kişisel verilerin işlenmesi ve korunması konusunda yürürlükte bulunan ilgili kanuni düzenlemeler öncelikle uygulama alanı bulacaktır. Yürürlükte bulunan mevzuat ve Politika arasında uyumsuzluk bulunması durumunda, </w:t>
      </w:r>
      <w:r w:rsidR="00C245A4" w:rsidRPr="00F26A6F">
        <w:rPr>
          <w:rFonts w:ascii="Times New Roman" w:hAnsi="Times New Roman" w:cs="Times New Roman"/>
          <w:sz w:val="24"/>
          <w:szCs w:val="24"/>
        </w:rPr>
        <w:t>Şirketimiz</w:t>
      </w:r>
      <w:r w:rsidRPr="00F26A6F">
        <w:rPr>
          <w:rFonts w:ascii="Times New Roman" w:hAnsi="Times New Roman" w:cs="Times New Roman"/>
          <w:sz w:val="24"/>
          <w:szCs w:val="24"/>
        </w:rPr>
        <w:t xml:space="preserve"> yürürlükteki mevzuatın uygulama alanı bulacağını kabul etmektedir. </w:t>
      </w:r>
    </w:p>
    <w:p w14:paraId="186337B0" w14:textId="77777777" w:rsidR="006E1CC0" w:rsidRPr="00F26A6F" w:rsidRDefault="006E1CC0" w:rsidP="00091F7F">
      <w:pPr>
        <w:jc w:val="both"/>
        <w:rPr>
          <w:rFonts w:ascii="Times New Roman" w:hAnsi="Times New Roman" w:cs="Times New Roman"/>
          <w:sz w:val="24"/>
          <w:szCs w:val="24"/>
        </w:rPr>
      </w:pPr>
    </w:p>
    <w:p w14:paraId="193CF4E2" w14:textId="77777777" w:rsidR="00091F7F" w:rsidRPr="00F26A6F" w:rsidRDefault="00091F7F" w:rsidP="00091F7F">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7.3. POLİTİKA’NIN YAYINLANMASI VE SAKLANMASI</w:t>
      </w:r>
    </w:p>
    <w:p w14:paraId="528B3893" w14:textId="08EB9AC6" w:rsidR="00091F7F" w:rsidRPr="00F26A6F" w:rsidRDefault="00091F7F" w:rsidP="00091F7F">
      <w:pPr>
        <w:jc w:val="both"/>
        <w:rPr>
          <w:rFonts w:ascii="Times New Roman" w:hAnsi="Times New Roman" w:cs="Times New Roman"/>
          <w:sz w:val="24"/>
          <w:szCs w:val="24"/>
        </w:rPr>
      </w:pPr>
      <w:r w:rsidRPr="00F26A6F">
        <w:rPr>
          <w:rFonts w:ascii="Times New Roman" w:hAnsi="Times New Roman" w:cs="Times New Roman"/>
          <w:sz w:val="24"/>
          <w:szCs w:val="24"/>
        </w:rPr>
        <w:t xml:space="preserve">İşbu </w:t>
      </w:r>
      <w:proofErr w:type="spellStart"/>
      <w:r w:rsidRPr="00F26A6F">
        <w:rPr>
          <w:rFonts w:ascii="Times New Roman" w:hAnsi="Times New Roman" w:cs="Times New Roman"/>
          <w:sz w:val="24"/>
          <w:szCs w:val="24"/>
        </w:rPr>
        <w:t>Politika’nın</w:t>
      </w:r>
      <w:proofErr w:type="spellEnd"/>
      <w:r w:rsidRPr="00F26A6F">
        <w:rPr>
          <w:rFonts w:ascii="Times New Roman" w:hAnsi="Times New Roman" w:cs="Times New Roman"/>
          <w:sz w:val="24"/>
          <w:szCs w:val="24"/>
        </w:rPr>
        <w:t xml:space="preserve"> yürürlük tarihi</w:t>
      </w:r>
      <w:r w:rsidR="00F26A6F" w:rsidRPr="00F26A6F">
        <w:rPr>
          <w:rFonts w:ascii="Times New Roman" w:hAnsi="Times New Roman" w:cs="Times New Roman"/>
          <w:sz w:val="24"/>
          <w:szCs w:val="24"/>
        </w:rPr>
        <w:t xml:space="preserve"> … 2025’tir.</w:t>
      </w:r>
      <w:r w:rsidRPr="00F26A6F">
        <w:rPr>
          <w:rFonts w:ascii="Times New Roman" w:hAnsi="Times New Roman" w:cs="Times New Roman"/>
          <w:sz w:val="24"/>
          <w:szCs w:val="24"/>
        </w:rPr>
        <w:t xml:space="preserve">  Politika, ıslak imzalı (basılı kâğıt) ve elektronik ortamda olmak üzere iki farklı ortamda yayımlanır, </w:t>
      </w:r>
      <w:r w:rsidR="00C245A4" w:rsidRPr="00F26A6F">
        <w:rPr>
          <w:rFonts w:ascii="Times New Roman" w:hAnsi="Times New Roman" w:cs="Times New Roman"/>
          <w:sz w:val="24"/>
          <w:szCs w:val="24"/>
        </w:rPr>
        <w:t>Şirket</w:t>
      </w:r>
      <w:r w:rsidRPr="00F26A6F">
        <w:rPr>
          <w:rFonts w:ascii="Times New Roman" w:hAnsi="Times New Roman" w:cs="Times New Roman"/>
          <w:sz w:val="24"/>
          <w:szCs w:val="24"/>
        </w:rPr>
        <w:t>’</w:t>
      </w:r>
      <w:r w:rsidR="005A63AF" w:rsidRPr="00F26A6F">
        <w:rPr>
          <w:rFonts w:ascii="Times New Roman" w:hAnsi="Times New Roman" w:cs="Times New Roman"/>
          <w:sz w:val="24"/>
          <w:szCs w:val="24"/>
        </w:rPr>
        <w:t xml:space="preserve">in </w:t>
      </w:r>
      <w:r w:rsidRPr="00F26A6F">
        <w:rPr>
          <w:rFonts w:ascii="Times New Roman" w:hAnsi="Times New Roman" w:cs="Times New Roman"/>
          <w:sz w:val="24"/>
          <w:szCs w:val="24"/>
        </w:rPr>
        <w:t xml:space="preserve">internet sayfasında kamuya açıklanır. </w:t>
      </w:r>
    </w:p>
    <w:p w14:paraId="42063B44" w14:textId="77777777" w:rsidR="002E2E6F" w:rsidRPr="00F26A6F" w:rsidRDefault="002E2E6F" w:rsidP="00091F7F">
      <w:pPr>
        <w:jc w:val="both"/>
        <w:rPr>
          <w:rFonts w:ascii="Times New Roman" w:hAnsi="Times New Roman" w:cs="Times New Roman"/>
          <w:sz w:val="24"/>
          <w:szCs w:val="24"/>
        </w:rPr>
      </w:pPr>
    </w:p>
    <w:p w14:paraId="041C6DB5" w14:textId="77777777" w:rsidR="00091F7F" w:rsidRPr="00F26A6F" w:rsidRDefault="00091F7F" w:rsidP="00091F7F">
      <w:pPr>
        <w:jc w:val="both"/>
        <w:rPr>
          <w:rFonts w:ascii="Times New Roman" w:hAnsi="Times New Roman" w:cs="Times New Roman"/>
          <w:b/>
          <w:bCs/>
          <w:color w:val="C00000"/>
          <w:sz w:val="24"/>
          <w:szCs w:val="24"/>
        </w:rPr>
      </w:pPr>
      <w:r w:rsidRPr="00F26A6F">
        <w:rPr>
          <w:rFonts w:ascii="Times New Roman" w:hAnsi="Times New Roman" w:cs="Times New Roman"/>
          <w:b/>
          <w:bCs/>
          <w:color w:val="C00000"/>
          <w:sz w:val="24"/>
          <w:szCs w:val="24"/>
        </w:rPr>
        <w:t xml:space="preserve">7.4.POLİTİKA’NIN GÜNCELLENME PERİYODU </w:t>
      </w:r>
    </w:p>
    <w:p w14:paraId="51A96F9A" w14:textId="77777777" w:rsidR="00B17D80" w:rsidRPr="00F26A6F" w:rsidRDefault="00091F7F" w:rsidP="00FC1629">
      <w:pPr>
        <w:jc w:val="both"/>
        <w:rPr>
          <w:rFonts w:ascii="Times New Roman" w:hAnsi="Times New Roman" w:cs="Times New Roman"/>
          <w:b/>
          <w:bCs/>
          <w:color w:val="C00000"/>
          <w:sz w:val="24"/>
          <w:szCs w:val="24"/>
        </w:rPr>
      </w:pPr>
      <w:r w:rsidRPr="00F26A6F">
        <w:rPr>
          <w:rFonts w:ascii="Times New Roman" w:hAnsi="Times New Roman" w:cs="Times New Roman"/>
          <w:sz w:val="24"/>
          <w:szCs w:val="24"/>
        </w:rPr>
        <w:t xml:space="preserve">Politika, ihtiyaç duyuldukça gözden geçirilir ve gerekli olan bölümler güncellenir. </w:t>
      </w:r>
      <w:proofErr w:type="spellStart"/>
      <w:r w:rsidRPr="00F26A6F">
        <w:rPr>
          <w:rFonts w:ascii="Times New Roman" w:hAnsi="Times New Roman" w:cs="Times New Roman"/>
          <w:sz w:val="24"/>
          <w:szCs w:val="24"/>
        </w:rPr>
        <w:t>Politika’da</w:t>
      </w:r>
      <w:proofErr w:type="spellEnd"/>
      <w:r w:rsidRPr="00F26A6F">
        <w:rPr>
          <w:rFonts w:ascii="Times New Roman" w:hAnsi="Times New Roman" w:cs="Times New Roman"/>
          <w:sz w:val="24"/>
          <w:szCs w:val="24"/>
        </w:rPr>
        <w:t xml:space="preserve"> değişiklik olması durumunda, </w:t>
      </w:r>
      <w:proofErr w:type="spellStart"/>
      <w:r w:rsidRPr="00F26A6F">
        <w:rPr>
          <w:rFonts w:ascii="Times New Roman" w:hAnsi="Times New Roman" w:cs="Times New Roman"/>
          <w:sz w:val="24"/>
          <w:szCs w:val="24"/>
        </w:rPr>
        <w:t>Politika’nın</w:t>
      </w:r>
      <w:proofErr w:type="spellEnd"/>
      <w:r w:rsidRPr="00F26A6F">
        <w:rPr>
          <w:rFonts w:ascii="Times New Roman" w:hAnsi="Times New Roman" w:cs="Times New Roman"/>
          <w:sz w:val="24"/>
          <w:szCs w:val="24"/>
        </w:rPr>
        <w:t xml:space="preserve"> yürürlük tarihi ve ilgili maddeler bu doğrultuda güncellenecektir.</w:t>
      </w:r>
    </w:p>
    <w:p w14:paraId="6C2B3F49" w14:textId="77777777" w:rsidR="00B17D80" w:rsidRPr="00F26A6F" w:rsidRDefault="00B17D80" w:rsidP="00FC1629">
      <w:pPr>
        <w:jc w:val="both"/>
        <w:rPr>
          <w:rFonts w:ascii="Times New Roman" w:hAnsi="Times New Roman" w:cs="Times New Roman"/>
          <w:b/>
          <w:bCs/>
          <w:color w:val="C00000"/>
          <w:sz w:val="24"/>
          <w:szCs w:val="24"/>
        </w:rPr>
      </w:pPr>
    </w:p>
    <w:p w14:paraId="24BF5786" w14:textId="77777777" w:rsidR="00B17D80" w:rsidRPr="00F26A6F" w:rsidRDefault="00B17D80" w:rsidP="00FC1629">
      <w:pPr>
        <w:jc w:val="both"/>
        <w:rPr>
          <w:rFonts w:ascii="Times New Roman" w:hAnsi="Times New Roman" w:cs="Times New Roman"/>
          <w:b/>
          <w:bCs/>
          <w:color w:val="C00000"/>
          <w:sz w:val="24"/>
          <w:szCs w:val="24"/>
        </w:rPr>
      </w:pPr>
    </w:p>
    <w:p w14:paraId="5B8D883E" w14:textId="77777777" w:rsidR="00F749D9" w:rsidRPr="00F26A6F" w:rsidRDefault="00F749D9" w:rsidP="00AF14FF">
      <w:pPr>
        <w:jc w:val="both"/>
        <w:rPr>
          <w:rFonts w:ascii="Times New Roman" w:hAnsi="Times New Roman" w:cs="Times New Roman"/>
          <w:sz w:val="24"/>
          <w:szCs w:val="24"/>
        </w:rPr>
      </w:pPr>
    </w:p>
    <w:sectPr w:rsidR="00F749D9" w:rsidRPr="00F26A6F" w:rsidSect="00F26A6F">
      <w:headerReference w:type="default" r:id="rId8"/>
      <w:footerReference w:type="default" r:id="rId9"/>
      <w:pgSz w:w="11906" w:h="16838"/>
      <w:pgMar w:top="1417" w:right="1417" w:bottom="1417" w:left="1417" w:header="708" w:footer="708" w:gutter="0"/>
      <w:pgBorders w:offsetFrom="page">
        <w:top w:val="thinThickThinSmallGap" w:sz="24" w:space="24" w:color="000000" w:themeColor="text1"/>
        <w:left w:val="thinThickThinSmallGap" w:sz="24" w:space="24" w:color="000000" w:themeColor="text1"/>
        <w:bottom w:val="thinThickThinSmallGap" w:sz="24" w:space="24" w:color="000000" w:themeColor="text1"/>
        <w:right w:val="thinThickThinSmallGap" w:sz="2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5CE58" w14:textId="77777777" w:rsidR="00E74F50" w:rsidRDefault="00E74F50" w:rsidP="00526782">
      <w:pPr>
        <w:spacing w:after="0" w:line="240" w:lineRule="auto"/>
      </w:pPr>
      <w:r>
        <w:separator/>
      </w:r>
    </w:p>
  </w:endnote>
  <w:endnote w:type="continuationSeparator" w:id="0">
    <w:p w14:paraId="1512AD54" w14:textId="77777777" w:rsidR="00E74F50" w:rsidRDefault="00E74F50"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539695"/>
      <w:docPartObj>
        <w:docPartGallery w:val="Page Numbers (Bottom of Page)"/>
        <w:docPartUnique/>
      </w:docPartObj>
    </w:sdtPr>
    <w:sdtContent>
      <w:sdt>
        <w:sdtPr>
          <w:id w:val="-1769616900"/>
          <w:docPartObj>
            <w:docPartGallery w:val="Page Numbers (Top of Page)"/>
            <w:docPartUnique/>
          </w:docPartObj>
        </w:sdtPr>
        <w:sdtContent>
          <w:p w14:paraId="33BFDE89" w14:textId="2500F7A3"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73523">
              <w:rPr>
                <w:b/>
                <w:bCs/>
                <w:noProof/>
              </w:rPr>
              <w:t>15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73523">
              <w:rPr>
                <w:b/>
                <w:bCs/>
                <w:noProof/>
              </w:rPr>
              <w:t>15</w:t>
            </w:r>
            <w:r>
              <w:rPr>
                <w:b/>
                <w:bCs/>
                <w:sz w:val="24"/>
                <w:szCs w:val="24"/>
              </w:rPr>
              <w:fldChar w:fldCharType="end"/>
            </w:r>
          </w:p>
        </w:sdtContent>
      </w:sdt>
    </w:sdtContent>
  </w:sdt>
  <w:p w14:paraId="62C90848"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A774C" w14:textId="77777777" w:rsidR="00E74F50" w:rsidRDefault="00E74F50" w:rsidP="00526782">
      <w:pPr>
        <w:spacing w:after="0" w:line="240" w:lineRule="auto"/>
      </w:pPr>
      <w:r>
        <w:separator/>
      </w:r>
    </w:p>
  </w:footnote>
  <w:footnote w:type="continuationSeparator" w:id="0">
    <w:p w14:paraId="0F31D21C" w14:textId="77777777" w:rsidR="00E74F50" w:rsidRDefault="00E74F50"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E2E0" w14:textId="77777777" w:rsidR="00F26A6F" w:rsidRDefault="00F26A6F" w:rsidP="00F26A6F">
    <w:pPr>
      <w:pStyle w:val="stBilgi"/>
    </w:pPr>
    <w:r>
      <w:rPr>
        <w:noProof/>
      </w:rPr>
      <w:pict w14:anchorId="53680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5888A3B5" wp14:editId="0CFD4C05">
          <wp:extent cx="1371992" cy="771482"/>
          <wp:effectExtent l="0" t="0" r="0" b="0"/>
          <wp:docPr id="1308276621" name="Resim 130827662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6C5A198E" wp14:editId="57935033">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6DBDE8BF" w14:textId="3B5FCC01" w:rsidR="00355A62" w:rsidRDefault="00355A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15:restartNumberingAfterBreak="0">
    <w:nsid w:val="1C0F2F9B"/>
    <w:multiLevelType w:val="hybridMultilevel"/>
    <w:tmpl w:val="F836F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D2B48"/>
    <w:multiLevelType w:val="multilevel"/>
    <w:tmpl w:val="62A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C94EDD"/>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B4A59"/>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853129">
    <w:abstractNumId w:val="27"/>
  </w:num>
  <w:num w:numId="2" w16cid:durableId="1786926743">
    <w:abstractNumId w:val="24"/>
  </w:num>
  <w:num w:numId="3" w16cid:durableId="1520971251">
    <w:abstractNumId w:val="0"/>
  </w:num>
  <w:num w:numId="4" w16cid:durableId="1727682086">
    <w:abstractNumId w:val="8"/>
  </w:num>
  <w:num w:numId="5" w16cid:durableId="1494763727">
    <w:abstractNumId w:val="16"/>
  </w:num>
  <w:num w:numId="6" w16cid:durableId="650597337">
    <w:abstractNumId w:val="1"/>
  </w:num>
  <w:num w:numId="7" w16cid:durableId="1492523624">
    <w:abstractNumId w:val="18"/>
  </w:num>
  <w:num w:numId="8" w16cid:durableId="2130200728">
    <w:abstractNumId w:val="5"/>
  </w:num>
  <w:num w:numId="9" w16cid:durableId="1276213205">
    <w:abstractNumId w:val="9"/>
  </w:num>
  <w:num w:numId="10" w16cid:durableId="1383287733">
    <w:abstractNumId w:val="19"/>
  </w:num>
  <w:num w:numId="11" w16cid:durableId="985162874">
    <w:abstractNumId w:val="21"/>
  </w:num>
  <w:num w:numId="12" w16cid:durableId="1467970355">
    <w:abstractNumId w:val="17"/>
  </w:num>
  <w:num w:numId="13" w16cid:durableId="809789875">
    <w:abstractNumId w:val="4"/>
  </w:num>
  <w:num w:numId="14" w16cid:durableId="898446095">
    <w:abstractNumId w:val="10"/>
  </w:num>
  <w:num w:numId="15" w16cid:durableId="1826898339">
    <w:abstractNumId w:val="22"/>
  </w:num>
  <w:num w:numId="16" w16cid:durableId="938102507">
    <w:abstractNumId w:val="25"/>
  </w:num>
  <w:num w:numId="17" w16cid:durableId="184832283">
    <w:abstractNumId w:val="23"/>
  </w:num>
  <w:num w:numId="18" w16cid:durableId="818503414">
    <w:abstractNumId w:val="14"/>
  </w:num>
  <w:num w:numId="19" w16cid:durableId="658921140">
    <w:abstractNumId w:val="11"/>
  </w:num>
  <w:num w:numId="20" w16cid:durableId="493837408">
    <w:abstractNumId w:val="2"/>
  </w:num>
  <w:num w:numId="21" w16cid:durableId="91633465">
    <w:abstractNumId w:val="3"/>
  </w:num>
  <w:num w:numId="22" w16cid:durableId="123356315">
    <w:abstractNumId w:val="12"/>
  </w:num>
  <w:num w:numId="23" w16cid:durableId="1945653625">
    <w:abstractNumId w:val="7"/>
  </w:num>
  <w:num w:numId="24" w16cid:durableId="1576552470">
    <w:abstractNumId w:val="20"/>
  </w:num>
  <w:num w:numId="25" w16cid:durableId="218324569">
    <w:abstractNumId w:val="15"/>
  </w:num>
  <w:num w:numId="26" w16cid:durableId="955019683">
    <w:abstractNumId w:val="26"/>
  </w:num>
  <w:num w:numId="27" w16cid:durableId="2105806350">
    <w:abstractNumId w:val="6"/>
  </w:num>
  <w:num w:numId="28" w16cid:durableId="4617706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30CFD"/>
    <w:rsid w:val="00057389"/>
    <w:rsid w:val="00091F7F"/>
    <w:rsid w:val="00094356"/>
    <w:rsid w:val="00097F0D"/>
    <w:rsid w:val="000C052D"/>
    <w:rsid w:val="000D75E4"/>
    <w:rsid w:val="000E407D"/>
    <w:rsid w:val="000F2BA7"/>
    <w:rsid w:val="0011471A"/>
    <w:rsid w:val="001A342F"/>
    <w:rsid w:val="001B2E0D"/>
    <w:rsid w:val="001E7978"/>
    <w:rsid w:val="0021418B"/>
    <w:rsid w:val="002A4A04"/>
    <w:rsid w:val="002E2E6F"/>
    <w:rsid w:val="002E6670"/>
    <w:rsid w:val="003002CA"/>
    <w:rsid w:val="003047F7"/>
    <w:rsid w:val="0034323A"/>
    <w:rsid w:val="00355A62"/>
    <w:rsid w:val="00357226"/>
    <w:rsid w:val="00362DEF"/>
    <w:rsid w:val="00382712"/>
    <w:rsid w:val="003A00D4"/>
    <w:rsid w:val="003A3D9C"/>
    <w:rsid w:val="003C3EA0"/>
    <w:rsid w:val="00410009"/>
    <w:rsid w:val="004425D6"/>
    <w:rsid w:val="00456874"/>
    <w:rsid w:val="00491F8C"/>
    <w:rsid w:val="00494117"/>
    <w:rsid w:val="00526782"/>
    <w:rsid w:val="005270E6"/>
    <w:rsid w:val="005426C9"/>
    <w:rsid w:val="005648CE"/>
    <w:rsid w:val="005A63AF"/>
    <w:rsid w:val="005B6F25"/>
    <w:rsid w:val="005C1B03"/>
    <w:rsid w:val="005C48F1"/>
    <w:rsid w:val="005F46CA"/>
    <w:rsid w:val="00603F03"/>
    <w:rsid w:val="0066180D"/>
    <w:rsid w:val="00663594"/>
    <w:rsid w:val="00683715"/>
    <w:rsid w:val="006D1520"/>
    <w:rsid w:val="006D3995"/>
    <w:rsid w:val="006E1CC0"/>
    <w:rsid w:val="0070611E"/>
    <w:rsid w:val="007473E4"/>
    <w:rsid w:val="00753CE1"/>
    <w:rsid w:val="007C7AE6"/>
    <w:rsid w:val="007D0009"/>
    <w:rsid w:val="00813FBE"/>
    <w:rsid w:val="008462AC"/>
    <w:rsid w:val="00857EA3"/>
    <w:rsid w:val="0088116B"/>
    <w:rsid w:val="008D6193"/>
    <w:rsid w:val="008E3547"/>
    <w:rsid w:val="008E4A95"/>
    <w:rsid w:val="00911180"/>
    <w:rsid w:val="00915296"/>
    <w:rsid w:val="0092018A"/>
    <w:rsid w:val="009561FE"/>
    <w:rsid w:val="009564D2"/>
    <w:rsid w:val="009C0D2A"/>
    <w:rsid w:val="009C3D5A"/>
    <w:rsid w:val="00A079AB"/>
    <w:rsid w:val="00A73523"/>
    <w:rsid w:val="00AF14FF"/>
    <w:rsid w:val="00B17D80"/>
    <w:rsid w:val="00B8064B"/>
    <w:rsid w:val="00BA0207"/>
    <w:rsid w:val="00BA44F4"/>
    <w:rsid w:val="00BA67F7"/>
    <w:rsid w:val="00BB6FA3"/>
    <w:rsid w:val="00C10F2A"/>
    <w:rsid w:val="00C17EE7"/>
    <w:rsid w:val="00C245A4"/>
    <w:rsid w:val="00C515B6"/>
    <w:rsid w:val="00C70278"/>
    <w:rsid w:val="00C8353B"/>
    <w:rsid w:val="00CC47FB"/>
    <w:rsid w:val="00CD08C4"/>
    <w:rsid w:val="00D47932"/>
    <w:rsid w:val="00D85BFD"/>
    <w:rsid w:val="00DA4652"/>
    <w:rsid w:val="00DE22AD"/>
    <w:rsid w:val="00E74F50"/>
    <w:rsid w:val="00EF675C"/>
    <w:rsid w:val="00F15635"/>
    <w:rsid w:val="00F26A6F"/>
    <w:rsid w:val="00F749D9"/>
    <w:rsid w:val="00F75165"/>
    <w:rsid w:val="00F94445"/>
    <w:rsid w:val="00FC1629"/>
    <w:rsid w:val="00FD02B1"/>
    <w:rsid w:val="00FE1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DB61"/>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356"/>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styleId="KlavuzTablo2-Vurgu1">
    <w:name w:val="Grid Table 2 Accent 1"/>
    <w:basedOn w:val="NormalTablo"/>
    <w:uiPriority w:val="47"/>
    <w:rsid w:val="000C052D"/>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117309530">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83224536">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81960866">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16</Pages>
  <Words>4209</Words>
  <Characters>23997</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12</cp:revision>
  <dcterms:created xsi:type="dcterms:W3CDTF">2021-11-03T09:55:00Z</dcterms:created>
  <dcterms:modified xsi:type="dcterms:W3CDTF">2025-01-10T10:24:00Z</dcterms:modified>
</cp:coreProperties>
</file>