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12AF9" w14:textId="77777777" w:rsidR="008D01E9" w:rsidRPr="00CE4479" w:rsidRDefault="00CE4CA3" w:rsidP="00CE4479">
      <w:pPr>
        <w:jc w:val="center"/>
        <w:rPr>
          <w:rFonts w:ascii="Times New Roman" w:hAnsi="Times New Roman" w:cs="Times New Roman"/>
          <w:b/>
          <w:sz w:val="24"/>
          <w:szCs w:val="24"/>
        </w:rPr>
      </w:pPr>
      <w:r w:rsidRPr="00CE4479">
        <w:rPr>
          <w:rFonts w:ascii="Times New Roman" w:hAnsi="Times New Roman" w:cs="Times New Roman"/>
          <w:b/>
          <w:sz w:val="24"/>
          <w:szCs w:val="24"/>
        </w:rPr>
        <w:t>BİLGİ GÜVENLİĞİ POLİTİKASI</w:t>
      </w:r>
    </w:p>
    <w:p w14:paraId="2F0A63C1" w14:textId="2841AE1B" w:rsidR="00CE4CA3" w:rsidRPr="00CE4479" w:rsidRDefault="00CE4479" w:rsidP="00CE4479">
      <w:pPr>
        <w:spacing w:line="240" w:lineRule="auto"/>
        <w:jc w:val="both"/>
        <w:rPr>
          <w:rFonts w:ascii="Times New Roman" w:eastAsia="Verdana" w:hAnsi="Times New Roman" w:cs="Times New Roman"/>
          <w:sz w:val="24"/>
          <w:szCs w:val="24"/>
        </w:rPr>
      </w:pPr>
      <w:r w:rsidRPr="00CE4479">
        <w:rPr>
          <w:rFonts w:ascii="Times New Roman" w:eastAsia="Verdana" w:hAnsi="Times New Roman" w:cs="Times New Roman"/>
          <w:sz w:val="24"/>
          <w:szCs w:val="24"/>
        </w:rPr>
        <w:t xml:space="preserve">Pin Teknik Cihazlar Müh. </w:t>
      </w:r>
      <w:proofErr w:type="spellStart"/>
      <w:r w:rsidRPr="00CE4479">
        <w:rPr>
          <w:rFonts w:ascii="Times New Roman" w:eastAsia="Verdana" w:hAnsi="Times New Roman" w:cs="Times New Roman"/>
          <w:sz w:val="24"/>
          <w:szCs w:val="24"/>
        </w:rPr>
        <w:t>Müş</w:t>
      </w:r>
      <w:proofErr w:type="spellEnd"/>
      <w:r w:rsidRPr="00CE4479">
        <w:rPr>
          <w:rFonts w:ascii="Times New Roman" w:eastAsia="Verdana" w:hAnsi="Times New Roman" w:cs="Times New Roman"/>
          <w:sz w:val="24"/>
          <w:szCs w:val="24"/>
        </w:rPr>
        <w:t>. Tic. Ltd. Şti.</w:t>
      </w:r>
      <w:r w:rsidRPr="00CE4479">
        <w:rPr>
          <w:rFonts w:ascii="Times New Roman" w:eastAsia="Verdana" w:hAnsi="Times New Roman" w:cs="Times New Roman"/>
          <w:sz w:val="24"/>
          <w:szCs w:val="24"/>
        </w:rPr>
        <w:t xml:space="preserve"> </w:t>
      </w:r>
      <w:r w:rsidR="00CE4CA3" w:rsidRPr="00CE4479">
        <w:rPr>
          <w:rFonts w:ascii="Times New Roman" w:hAnsi="Times New Roman" w:cs="Times New Roman"/>
          <w:sz w:val="24"/>
          <w:szCs w:val="24"/>
        </w:rPr>
        <w:t xml:space="preserve">Bilgi Güvenliği Yönetim standardı kapsamında, bilgi kaynakları ve bilişim cihazları önem taşıyan varlıklardır. Bilgi varlıklarını ve kaynaklarını kullanan veya bilgi sağlayan tüm çalışanlar bilgi varlıklarını korumakla yükümlüdür. </w:t>
      </w:r>
    </w:p>
    <w:p w14:paraId="3CA1C006" w14:textId="77777777" w:rsidR="00CE4CA3" w:rsidRPr="00CE4479" w:rsidRDefault="00CE4CA3" w:rsidP="00CE4CA3">
      <w:pPr>
        <w:jc w:val="both"/>
        <w:rPr>
          <w:rFonts w:ascii="Times New Roman" w:hAnsi="Times New Roman" w:cs="Times New Roman"/>
          <w:sz w:val="24"/>
          <w:szCs w:val="24"/>
        </w:rPr>
      </w:pPr>
      <w:r w:rsidRPr="00CE4479">
        <w:rPr>
          <w:rFonts w:ascii="Times New Roman" w:hAnsi="Times New Roman" w:cs="Times New Roman"/>
          <w:sz w:val="24"/>
          <w:szCs w:val="24"/>
        </w:rPr>
        <w:t xml:space="preserve">İşbu Politika' </w:t>
      </w:r>
      <w:proofErr w:type="spellStart"/>
      <w:r w:rsidRPr="00CE4479">
        <w:rPr>
          <w:rFonts w:ascii="Times New Roman" w:hAnsi="Times New Roman" w:cs="Times New Roman"/>
          <w:sz w:val="24"/>
          <w:szCs w:val="24"/>
        </w:rPr>
        <w:t>nın</w:t>
      </w:r>
      <w:proofErr w:type="spellEnd"/>
      <w:r w:rsidRPr="00CE4479">
        <w:rPr>
          <w:rFonts w:ascii="Times New Roman" w:hAnsi="Times New Roman" w:cs="Times New Roman"/>
          <w:sz w:val="24"/>
          <w:szCs w:val="24"/>
        </w:rPr>
        <w:t xml:space="preserve"> amacı, temel ve destekleyici iş faaliyetlerinin sürekliliğinin sağlanması </w:t>
      </w:r>
      <w:proofErr w:type="gramStart"/>
      <w:r w:rsidRPr="00CE4479">
        <w:rPr>
          <w:rFonts w:ascii="Times New Roman" w:hAnsi="Times New Roman" w:cs="Times New Roman"/>
          <w:sz w:val="24"/>
          <w:szCs w:val="24"/>
        </w:rPr>
        <w:t>sürecinde ,tüm</w:t>
      </w:r>
      <w:proofErr w:type="gramEnd"/>
      <w:r w:rsidRPr="00CE4479">
        <w:rPr>
          <w:rFonts w:ascii="Times New Roman" w:hAnsi="Times New Roman" w:cs="Times New Roman"/>
          <w:sz w:val="24"/>
          <w:szCs w:val="24"/>
        </w:rPr>
        <w:t xml:space="preserve"> iç, dış, kasıtlı veya kazar</w:t>
      </w:r>
      <w:r w:rsidR="008B53B4" w:rsidRPr="00CE4479">
        <w:rPr>
          <w:rFonts w:ascii="Times New Roman" w:hAnsi="Times New Roman" w:cs="Times New Roman"/>
          <w:sz w:val="24"/>
          <w:szCs w:val="24"/>
        </w:rPr>
        <w:t>a tehditlere karşı</w:t>
      </w:r>
      <w:r w:rsidRPr="00CE4479">
        <w:rPr>
          <w:rFonts w:ascii="Times New Roman" w:hAnsi="Times New Roman" w:cs="Times New Roman"/>
          <w:sz w:val="24"/>
          <w:szCs w:val="24"/>
        </w:rPr>
        <w:t xml:space="preserve"> </w:t>
      </w:r>
      <w:r w:rsidR="008B53B4" w:rsidRPr="00CE4479">
        <w:rPr>
          <w:rFonts w:ascii="Times New Roman" w:hAnsi="Times New Roman" w:cs="Times New Roman"/>
          <w:sz w:val="24"/>
          <w:szCs w:val="24"/>
        </w:rPr>
        <w:t>Şirketimizin</w:t>
      </w:r>
      <w:r w:rsidRPr="00CE4479">
        <w:rPr>
          <w:rFonts w:ascii="Times New Roman" w:hAnsi="Times New Roman" w:cs="Times New Roman"/>
          <w:sz w:val="24"/>
          <w:szCs w:val="24"/>
        </w:rPr>
        <w:t xml:space="preserve"> bilgi varlıklarını korumaktır.</w:t>
      </w:r>
    </w:p>
    <w:p w14:paraId="24508903" w14:textId="77777777" w:rsidR="0000475C" w:rsidRPr="00CE4479" w:rsidRDefault="008B53B4" w:rsidP="001357E4">
      <w:pPr>
        <w:jc w:val="both"/>
        <w:rPr>
          <w:rFonts w:ascii="Times New Roman" w:hAnsi="Times New Roman" w:cs="Times New Roman"/>
          <w:sz w:val="24"/>
          <w:szCs w:val="24"/>
        </w:rPr>
      </w:pPr>
      <w:r w:rsidRPr="00CE4479">
        <w:rPr>
          <w:rFonts w:ascii="Times New Roman" w:hAnsi="Times New Roman" w:cs="Times New Roman"/>
          <w:sz w:val="24"/>
          <w:szCs w:val="24"/>
        </w:rPr>
        <w:t>Şirketimizde</w:t>
      </w:r>
      <w:r w:rsidR="00CE4CA3" w:rsidRPr="00CE4479">
        <w:rPr>
          <w:rFonts w:ascii="Times New Roman" w:hAnsi="Times New Roman" w:cs="Times New Roman"/>
          <w:sz w:val="24"/>
          <w:szCs w:val="24"/>
        </w:rPr>
        <w:t xml:space="preserve">, ortak bilgi varlıklarını kullanan tüm çalışanların gereken duyarlılığı göstermesi ve çalışanlarının kurumsal değerleri gözetecek şekilde hareket etmesi beklenir. Kurumsal değerlerin gereği olarak gizliliğe önem verilir. Bilginin sahibi istemediği sürece, yetki verilmedi ise veya yasal gereklilikler oluşmadı ise bilgi paylaşılmaz. </w:t>
      </w:r>
    </w:p>
    <w:p w14:paraId="40A501F8" w14:textId="77777777" w:rsidR="001357E4" w:rsidRPr="00CE4479" w:rsidRDefault="008B53B4" w:rsidP="001357E4">
      <w:pPr>
        <w:jc w:val="both"/>
        <w:rPr>
          <w:rFonts w:ascii="Times New Roman" w:hAnsi="Times New Roman" w:cs="Times New Roman"/>
          <w:sz w:val="24"/>
          <w:szCs w:val="24"/>
        </w:rPr>
      </w:pPr>
      <w:r w:rsidRPr="00CE4479">
        <w:rPr>
          <w:rFonts w:ascii="Times New Roman" w:hAnsi="Times New Roman" w:cs="Times New Roman"/>
          <w:sz w:val="24"/>
          <w:szCs w:val="24"/>
        </w:rPr>
        <w:t xml:space="preserve">Şirketimiz, </w:t>
      </w:r>
      <w:r w:rsidR="001357E4" w:rsidRPr="00CE4479">
        <w:rPr>
          <w:rFonts w:ascii="Times New Roman" w:hAnsi="Times New Roman" w:cs="Times New Roman"/>
          <w:sz w:val="24"/>
          <w:szCs w:val="24"/>
        </w:rPr>
        <w:t xml:space="preserve"> ISO 27001:2013 Bilgi Güvenliği Yönetim Sistem Standardı doğrultusunda ve ISO 20000-1 Bilgi Teknolojileri Hizmet Yönetim Sistemi Standartları doğrultusunda;</w:t>
      </w:r>
    </w:p>
    <w:p w14:paraId="154964AF"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Kendisi ve paydaşlarının bilgi varlıklarına güvenli bir şekilde erişim sağlamayı,</w:t>
      </w:r>
    </w:p>
    <w:p w14:paraId="3BA83C08"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Bilginin kullanılabilirliğini, bütünlüğünü ve gizliliğini korumayı,</w:t>
      </w:r>
    </w:p>
    <w:p w14:paraId="4013CA0F"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Kendisinin ve paydaşlarının bilgi varlıkları üzerinde oluşabilecek riskleri değerlendirmeyi ve yönetmeyi,</w:t>
      </w:r>
    </w:p>
    <w:p w14:paraId="523B8268"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Kurumun güvenilirliğini ve marka imajını korumayı,</w:t>
      </w:r>
    </w:p>
    <w:p w14:paraId="5006AB45"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Bilgi güvenliği ihlali durumunda gerekli görülen yaptırımları uygulamayı,</w:t>
      </w:r>
    </w:p>
    <w:p w14:paraId="2AE54797"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Tabi olduğu ulusal, uluslararası veya sektörel düzenlemelerden, ilgili mevzuat ve standart gereklerini yerine getirmekten, anlaşmalardan doğan yükümlülüklerini karşılamaktan, iç ve dış paydaşlara yönelik kurumsal sorumluluklardan kaynaklanan bilgi güvenliği gereksinimleri sağlamayı,</w:t>
      </w:r>
    </w:p>
    <w:p w14:paraId="38F8374F"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İş/Hizmet sürekliliğine bilgi güvenliği tehditlerinin etkisini azaltmayı ve işin sürekliliği ve sürdürülebilirliğini sağlamayı,</w:t>
      </w:r>
    </w:p>
    <w:p w14:paraId="256EA82B" w14:textId="77777777" w:rsidR="001357E4" w:rsidRPr="00CE4479" w:rsidRDefault="001357E4" w:rsidP="0000475C">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Kurulan kontrol altyapısı ile bilgi güvenliği seviyesini korumayı ve iyileştirmeyi,</w:t>
      </w:r>
    </w:p>
    <w:p w14:paraId="213644A0" w14:textId="77777777" w:rsidR="0000475C" w:rsidRPr="00CE4479" w:rsidRDefault="001357E4" w:rsidP="00EA66E1">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Bilgi güvenliği farkındalığını arttırmak amacıyla yetkinlikleri gel</w:t>
      </w:r>
      <w:r w:rsidR="0000475C" w:rsidRPr="00CE4479">
        <w:rPr>
          <w:rFonts w:ascii="Times New Roman" w:hAnsi="Times New Roman" w:cs="Times New Roman"/>
          <w:sz w:val="24"/>
          <w:szCs w:val="24"/>
        </w:rPr>
        <w:t xml:space="preserve">iştirecek eğitimleri </w:t>
      </w:r>
      <w:proofErr w:type="gramStart"/>
      <w:r w:rsidR="0000475C" w:rsidRPr="00CE4479">
        <w:rPr>
          <w:rFonts w:ascii="Times New Roman" w:hAnsi="Times New Roman" w:cs="Times New Roman"/>
          <w:sz w:val="24"/>
          <w:szCs w:val="24"/>
        </w:rPr>
        <w:t>sağlamayı ,</w:t>
      </w:r>
      <w:proofErr w:type="gramEnd"/>
    </w:p>
    <w:p w14:paraId="39F38125" w14:textId="77777777" w:rsidR="0000475C" w:rsidRPr="00CE4479" w:rsidRDefault="001357E4" w:rsidP="001357E4">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 xml:space="preserve">Kişisel Verilerin Korunması Kanunu (KVKK) ve Avrupa Birliği mevzuatı olan Genel Veri Koruma Kanunu'na (GDPR) uyumu </w:t>
      </w:r>
      <w:r w:rsidR="0000475C" w:rsidRPr="00CE4479">
        <w:rPr>
          <w:rFonts w:ascii="Times New Roman" w:hAnsi="Times New Roman" w:cs="Times New Roman"/>
          <w:sz w:val="24"/>
          <w:szCs w:val="24"/>
        </w:rPr>
        <w:t>sağlamayı,</w:t>
      </w:r>
    </w:p>
    <w:p w14:paraId="4DAE4C2C" w14:textId="77777777" w:rsidR="0000475C" w:rsidRPr="00CE4479" w:rsidRDefault="001357E4" w:rsidP="001357E4">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Kişisel veri güvenliği için hassas davranarak bir orga</w:t>
      </w:r>
      <w:r w:rsidR="0000475C" w:rsidRPr="00CE4479">
        <w:rPr>
          <w:rFonts w:ascii="Times New Roman" w:hAnsi="Times New Roman" w:cs="Times New Roman"/>
          <w:sz w:val="24"/>
          <w:szCs w:val="24"/>
        </w:rPr>
        <w:t>nizasyon yönetim yapısı kurmayı,</w:t>
      </w:r>
    </w:p>
    <w:p w14:paraId="32AD04C2" w14:textId="77777777" w:rsidR="001357E4" w:rsidRPr="00CE4479" w:rsidRDefault="001357E4" w:rsidP="001357E4">
      <w:pPr>
        <w:pStyle w:val="ListeParagraf"/>
        <w:numPr>
          <w:ilvl w:val="0"/>
          <w:numId w:val="2"/>
        </w:numPr>
        <w:jc w:val="both"/>
        <w:rPr>
          <w:rFonts w:ascii="Times New Roman" w:hAnsi="Times New Roman" w:cs="Times New Roman"/>
          <w:sz w:val="24"/>
          <w:szCs w:val="24"/>
        </w:rPr>
      </w:pPr>
      <w:r w:rsidRPr="00CE4479">
        <w:rPr>
          <w:rFonts w:ascii="Times New Roman" w:hAnsi="Times New Roman" w:cs="Times New Roman"/>
          <w:sz w:val="24"/>
          <w:szCs w:val="24"/>
        </w:rPr>
        <w:t xml:space="preserve">Hizmet Yönetim Sistemi Yönetim Sistemi (ISO 20000-1) ile muhtemel riskleri tespit </w:t>
      </w:r>
      <w:proofErr w:type="gramStart"/>
      <w:r w:rsidR="0000475C" w:rsidRPr="00CE4479">
        <w:rPr>
          <w:rFonts w:ascii="Times New Roman" w:hAnsi="Times New Roman" w:cs="Times New Roman"/>
          <w:sz w:val="24"/>
          <w:szCs w:val="24"/>
        </w:rPr>
        <w:t xml:space="preserve">ederek </w:t>
      </w:r>
      <w:r w:rsidRPr="00CE4479">
        <w:rPr>
          <w:rFonts w:ascii="Times New Roman" w:hAnsi="Times New Roman" w:cs="Times New Roman"/>
          <w:sz w:val="24"/>
          <w:szCs w:val="24"/>
        </w:rPr>
        <w:t xml:space="preserve"> risk</w:t>
      </w:r>
      <w:proofErr w:type="gramEnd"/>
      <w:r w:rsidRPr="00CE4479">
        <w:rPr>
          <w:rFonts w:ascii="Times New Roman" w:hAnsi="Times New Roman" w:cs="Times New Roman"/>
          <w:sz w:val="24"/>
          <w:szCs w:val="24"/>
        </w:rPr>
        <w:t xml:space="preserve"> kabulü, riskten kaçınma, risk azaltma, riski kontrol etme ve riskin transferi gibi yöntemler kullanarak bir risk yönetimi oluşturmayı,</w:t>
      </w:r>
    </w:p>
    <w:p w14:paraId="329C58F9" w14:textId="77777777" w:rsidR="00CE4CA3" w:rsidRPr="00CE4479" w:rsidRDefault="001357E4" w:rsidP="00CE4CA3">
      <w:pPr>
        <w:jc w:val="both"/>
        <w:rPr>
          <w:rFonts w:ascii="Times New Roman" w:hAnsi="Times New Roman" w:cs="Times New Roman"/>
          <w:sz w:val="24"/>
          <w:szCs w:val="24"/>
        </w:rPr>
      </w:pPr>
      <w:r w:rsidRPr="00CE4479">
        <w:rPr>
          <w:rFonts w:ascii="Times New Roman" w:hAnsi="Times New Roman" w:cs="Times New Roman"/>
          <w:sz w:val="24"/>
          <w:szCs w:val="24"/>
        </w:rPr>
        <w:t>Yürürlükteki Hizmet Yönetim Sistemi ve Bilgi Teknolojileri Yönetim Sistemi ile ilgili mevzuatlarına uymayı taahhüt eder.</w:t>
      </w:r>
    </w:p>
    <w:sectPr w:rsidR="00CE4CA3" w:rsidRPr="00CE4479" w:rsidSect="00CE4479">
      <w:headerReference w:type="default" r:id="rId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B54C" w14:textId="77777777" w:rsidR="007C7383" w:rsidRDefault="007C7383" w:rsidP="00BA242A">
      <w:pPr>
        <w:spacing w:after="0" w:line="240" w:lineRule="auto"/>
      </w:pPr>
      <w:r>
        <w:separator/>
      </w:r>
    </w:p>
  </w:endnote>
  <w:endnote w:type="continuationSeparator" w:id="0">
    <w:p w14:paraId="07D83328" w14:textId="77777777" w:rsidR="007C7383" w:rsidRDefault="007C7383" w:rsidP="00BA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F3C6" w14:textId="77777777" w:rsidR="007C7383" w:rsidRDefault="007C7383" w:rsidP="00BA242A">
      <w:pPr>
        <w:spacing w:after="0" w:line="240" w:lineRule="auto"/>
      </w:pPr>
      <w:r>
        <w:separator/>
      </w:r>
    </w:p>
  </w:footnote>
  <w:footnote w:type="continuationSeparator" w:id="0">
    <w:p w14:paraId="583A67DB" w14:textId="77777777" w:rsidR="007C7383" w:rsidRDefault="007C7383" w:rsidP="00BA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25CD" w14:textId="77777777" w:rsidR="00CE4479" w:rsidRDefault="00CE4479" w:rsidP="00CE4479">
    <w:pPr>
      <w:pStyle w:val="stBilgi"/>
    </w:pPr>
    <w:r>
      <w:rPr>
        <w:noProof/>
      </w:rPr>
      <w:pict w14:anchorId="35E35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4C311BE3" wp14:editId="1307BB65">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2AACC2B2" wp14:editId="40B5F890">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23A39C76" w14:textId="70198721" w:rsidR="00BA242A" w:rsidRDefault="00BA24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4B82"/>
    <w:multiLevelType w:val="hybridMultilevel"/>
    <w:tmpl w:val="32262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FB66E0"/>
    <w:multiLevelType w:val="hybridMultilevel"/>
    <w:tmpl w:val="1BFE6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3886553">
    <w:abstractNumId w:val="0"/>
  </w:num>
  <w:num w:numId="2" w16cid:durableId="151784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55"/>
    <w:rsid w:val="0000475C"/>
    <w:rsid w:val="000227FC"/>
    <w:rsid w:val="000A0A43"/>
    <w:rsid w:val="001357E4"/>
    <w:rsid w:val="00163BA1"/>
    <w:rsid w:val="002F2D1C"/>
    <w:rsid w:val="004711FF"/>
    <w:rsid w:val="006214FA"/>
    <w:rsid w:val="007160B7"/>
    <w:rsid w:val="007C7383"/>
    <w:rsid w:val="008B53B4"/>
    <w:rsid w:val="008D01E9"/>
    <w:rsid w:val="00AA0955"/>
    <w:rsid w:val="00BA242A"/>
    <w:rsid w:val="00C545C9"/>
    <w:rsid w:val="00CB6549"/>
    <w:rsid w:val="00CE4479"/>
    <w:rsid w:val="00CE4CA3"/>
    <w:rsid w:val="00D85BFD"/>
    <w:rsid w:val="00F90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451C"/>
  <w15:chartTrackingRefBased/>
  <w15:docId w15:val="{ECEB2EFB-BBEF-49BC-AEFE-EAD2C9BF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4CA3"/>
    <w:pPr>
      <w:ind w:left="720"/>
      <w:contextualSpacing/>
    </w:pPr>
  </w:style>
  <w:style w:type="paragraph" w:styleId="stBilgi">
    <w:name w:val="header"/>
    <w:basedOn w:val="Normal"/>
    <w:link w:val="stBilgiChar"/>
    <w:uiPriority w:val="99"/>
    <w:unhideWhenUsed/>
    <w:rsid w:val="00BA24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242A"/>
  </w:style>
  <w:style w:type="paragraph" w:styleId="AltBilgi">
    <w:name w:val="footer"/>
    <w:basedOn w:val="Normal"/>
    <w:link w:val="AltBilgiChar"/>
    <w:uiPriority w:val="99"/>
    <w:unhideWhenUsed/>
    <w:rsid w:val="00BA24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381</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Zübeyde Nur BAYRAK</cp:lastModifiedBy>
  <cp:revision>16</cp:revision>
  <dcterms:created xsi:type="dcterms:W3CDTF">2022-02-21T08:35:00Z</dcterms:created>
  <dcterms:modified xsi:type="dcterms:W3CDTF">2025-01-10T09:43:00Z</dcterms:modified>
</cp:coreProperties>
</file>